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3FA38487" w14:textId="77777777" w:rsidR="00DE01AE" w:rsidRPr="00A511C6" w:rsidRDefault="00DE01AE" w:rsidP="000E52BA">
      <w:pPr>
        <w:pStyle w:val="a6"/>
        <w:spacing w:line="360" w:lineRule="auto"/>
        <w:rPr>
          <w:rFonts w:ascii="Arial" w:hAnsi="Arial" w:cs="Arial"/>
          <w:b/>
          <w:color w:val="000000" w:themeColor="text1"/>
          <w:sz w:val="20"/>
          <w:szCs w:val="20"/>
          <w:lang w:val="en-US"/>
        </w:rPr>
      </w:pPr>
      <w:r w:rsidRPr="00A511C6">
        <w:rPr>
          <w:color w:val="000000" w:themeColor="text1"/>
        </w:rPr>
        <w:object w:dxaOrig="7951" w:dyaOrig="2640" w14:anchorId="2D6D175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7.25pt;height:51pt" o:ole="">
            <v:imagedata r:id="rId8" o:title=""/>
          </v:shape>
          <o:OLEObject Type="Embed" ProgID="Acrobat.Document.DC" ShapeID="_x0000_i1025" DrawAspect="Content" ObjectID="_1761561091" r:id="rId9"/>
        </w:object>
      </w:r>
    </w:p>
    <w:p w14:paraId="733E36A5" w14:textId="74C1DD13" w:rsidR="00ED1AD9" w:rsidRPr="00A511C6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color w:val="000000" w:themeColor="text1"/>
          <w:sz w:val="20"/>
          <w:szCs w:val="20"/>
        </w:rPr>
      </w:pPr>
      <w:r w:rsidRPr="00A511C6">
        <w:rPr>
          <w:rFonts w:ascii="Arial" w:hAnsi="Arial" w:cs="Arial"/>
          <w:b/>
          <w:color w:val="000000" w:themeColor="text1"/>
          <w:sz w:val="20"/>
          <w:szCs w:val="20"/>
        </w:rPr>
        <w:t>УТВЕРЖДЕН</w:t>
      </w:r>
    </w:p>
    <w:p w14:paraId="34C33FCB" w14:textId="7287EAD9" w:rsidR="00D8230B" w:rsidRPr="00A511C6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color w:val="000000" w:themeColor="text1"/>
          <w:sz w:val="20"/>
          <w:szCs w:val="20"/>
        </w:rPr>
      </w:pPr>
      <w:r w:rsidRPr="00A511C6">
        <w:rPr>
          <w:rFonts w:ascii="Arial" w:hAnsi="Arial" w:cs="Arial"/>
          <w:b/>
          <w:color w:val="000000" w:themeColor="text1"/>
          <w:sz w:val="20"/>
          <w:szCs w:val="20"/>
        </w:rPr>
        <w:t xml:space="preserve">Приказом </w:t>
      </w:r>
      <w:r w:rsidR="0092081B">
        <w:rPr>
          <w:rFonts w:ascii="Arial" w:hAnsi="Arial" w:cs="Arial"/>
          <w:b/>
          <w:color w:val="000000" w:themeColor="text1"/>
          <w:sz w:val="20"/>
          <w:szCs w:val="20"/>
        </w:rPr>
        <w:t xml:space="preserve">ООО «Славнефть-Красноярскнефтегаз» </w:t>
      </w:r>
    </w:p>
    <w:p w14:paraId="41731F4B" w14:textId="4FDE4353" w:rsidR="00ED1AD9" w:rsidRPr="00A511C6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color w:val="000000" w:themeColor="text1"/>
          <w:sz w:val="20"/>
          <w:szCs w:val="20"/>
        </w:rPr>
      </w:pPr>
      <w:r w:rsidRPr="00A511C6">
        <w:rPr>
          <w:rFonts w:ascii="Arial" w:hAnsi="Arial" w:cs="Arial"/>
          <w:b/>
          <w:color w:val="000000" w:themeColor="text1"/>
          <w:sz w:val="20"/>
          <w:szCs w:val="20"/>
        </w:rPr>
        <w:t xml:space="preserve">от </w:t>
      </w:r>
      <w:r w:rsidR="00216060" w:rsidRPr="00A511C6">
        <w:rPr>
          <w:rFonts w:ascii="Arial" w:hAnsi="Arial" w:cs="Arial"/>
          <w:b/>
          <w:color w:val="000000" w:themeColor="text1"/>
          <w:sz w:val="20"/>
          <w:szCs w:val="20"/>
        </w:rPr>
        <w:t>«</w:t>
      </w:r>
      <w:r w:rsidR="00127D27">
        <w:rPr>
          <w:rFonts w:ascii="Arial" w:hAnsi="Arial" w:cs="Arial"/>
          <w:b/>
          <w:color w:val="000000" w:themeColor="text1"/>
          <w:sz w:val="20"/>
          <w:szCs w:val="20"/>
        </w:rPr>
        <w:t>16</w:t>
      </w:r>
      <w:r w:rsidRPr="00A511C6">
        <w:rPr>
          <w:rFonts w:ascii="Arial" w:hAnsi="Arial" w:cs="Arial"/>
          <w:b/>
          <w:color w:val="000000" w:themeColor="text1"/>
          <w:sz w:val="20"/>
          <w:szCs w:val="20"/>
        </w:rPr>
        <w:t>»</w:t>
      </w:r>
      <w:r w:rsidR="008F6127" w:rsidRPr="00A511C6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127D27">
        <w:rPr>
          <w:rFonts w:ascii="Arial" w:hAnsi="Arial" w:cs="Arial"/>
          <w:b/>
          <w:color w:val="000000" w:themeColor="text1"/>
          <w:sz w:val="20"/>
          <w:szCs w:val="20"/>
        </w:rPr>
        <w:t>октября</w:t>
      </w:r>
      <w:r w:rsidR="008F6127" w:rsidRPr="00A511C6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761D00" w:rsidRPr="00761D00">
        <w:rPr>
          <w:rFonts w:ascii="Arial" w:hAnsi="Arial" w:cs="Arial"/>
          <w:b/>
          <w:color w:val="000000" w:themeColor="text1"/>
          <w:sz w:val="20"/>
          <w:szCs w:val="20"/>
        </w:rPr>
        <w:t xml:space="preserve">2023 </w:t>
      </w:r>
      <w:r w:rsidRPr="00A511C6">
        <w:rPr>
          <w:rFonts w:ascii="Arial" w:hAnsi="Arial" w:cs="Arial"/>
          <w:b/>
          <w:color w:val="000000" w:themeColor="text1"/>
          <w:sz w:val="20"/>
          <w:szCs w:val="20"/>
        </w:rPr>
        <w:t xml:space="preserve">г. № </w:t>
      </w:r>
      <w:r w:rsidR="00127D27">
        <w:rPr>
          <w:rFonts w:ascii="Arial" w:hAnsi="Arial" w:cs="Arial"/>
          <w:b/>
          <w:color w:val="000000" w:themeColor="text1"/>
          <w:sz w:val="20"/>
          <w:szCs w:val="20"/>
        </w:rPr>
        <w:t>1244</w:t>
      </w:r>
    </w:p>
    <w:p w14:paraId="78846433" w14:textId="35F37DB4" w:rsidR="00ED1AD9" w:rsidRPr="00A511C6" w:rsidRDefault="00ED1AD9" w:rsidP="008F6127">
      <w:pPr>
        <w:pStyle w:val="a6"/>
        <w:spacing w:line="360" w:lineRule="auto"/>
        <w:ind w:left="5392"/>
        <w:rPr>
          <w:color w:val="000000" w:themeColor="text1"/>
        </w:rPr>
      </w:pPr>
      <w:r w:rsidRPr="00A511C6">
        <w:rPr>
          <w:rFonts w:ascii="Arial" w:hAnsi="Arial" w:cs="Arial"/>
          <w:b/>
          <w:color w:val="000000" w:themeColor="text1"/>
          <w:sz w:val="20"/>
          <w:szCs w:val="20"/>
        </w:rPr>
        <w:t xml:space="preserve">Введен в действие </w:t>
      </w:r>
      <w:r w:rsidR="00216060" w:rsidRPr="00A511C6">
        <w:rPr>
          <w:rFonts w:ascii="Arial" w:hAnsi="Arial" w:cs="Arial"/>
          <w:b/>
          <w:color w:val="000000" w:themeColor="text1"/>
          <w:sz w:val="20"/>
          <w:szCs w:val="20"/>
        </w:rPr>
        <w:t>«</w:t>
      </w:r>
      <w:r w:rsidR="00127D27">
        <w:rPr>
          <w:rFonts w:ascii="Arial" w:hAnsi="Arial" w:cs="Arial"/>
          <w:b/>
          <w:color w:val="000000" w:themeColor="text1"/>
          <w:sz w:val="20"/>
          <w:szCs w:val="20"/>
        </w:rPr>
        <w:t>16</w:t>
      </w:r>
      <w:r w:rsidR="00216060" w:rsidRPr="00A511C6">
        <w:rPr>
          <w:rFonts w:ascii="Arial" w:hAnsi="Arial" w:cs="Arial"/>
          <w:b/>
          <w:color w:val="000000" w:themeColor="text1"/>
          <w:sz w:val="20"/>
          <w:szCs w:val="20"/>
        </w:rPr>
        <w:t xml:space="preserve">» </w:t>
      </w:r>
      <w:r w:rsidR="00127D27">
        <w:rPr>
          <w:rFonts w:ascii="Arial" w:hAnsi="Arial" w:cs="Arial"/>
          <w:b/>
          <w:color w:val="000000" w:themeColor="text1"/>
          <w:sz w:val="20"/>
          <w:szCs w:val="20"/>
        </w:rPr>
        <w:t>октября</w:t>
      </w:r>
      <w:r w:rsidR="00216060" w:rsidRPr="00A511C6">
        <w:rPr>
          <w:rFonts w:ascii="Arial" w:hAnsi="Arial" w:cs="Arial"/>
          <w:b/>
          <w:color w:val="000000" w:themeColor="text1"/>
          <w:sz w:val="20"/>
          <w:szCs w:val="20"/>
        </w:rPr>
        <w:t xml:space="preserve"> 20</w:t>
      </w:r>
      <w:r w:rsidR="00761D00" w:rsidRPr="00A500AF">
        <w:rPr>
          <w:rFonts w:ascii="Arial" w:hAnsi="Arial" w:cs="Arial"/>
          <w:b/>
          <w:color w:val="000000" w:themeColor="text1"/>
          <w:sz w:val="20"/>
          <w:szCs w:val="20"/>
        </w:rPr>
        <w:t>23</w:t>
      </w:r>
      <w:r w:rsidR="00216060" w:rsidRPr="00A511C6">
        <w:rPr>
          <w:rFonts w:ascii="Arial" w:hAnsi="Arial" w:cs="Arial"/>
          <w:b/>
          <w:color w:val="000000" w:themeColor="text1"/>
          <w:sz w:val="20"/>
          <w:szCs w:val="20"/>
        </w:rPr>
        <w:t xml:space="preserve"> г.</w:t>
      </w:r>
    </w:p>
    <w:p w14:paraId="0A04DE35" w14:textId="77777777" w:rsidR="004758E8" w:rsidRPr="00A511C6" w:rsidRDefault="004758E8" w:rsidP="004758E8">
      <w:pPr>
        <w:jc w:val="center"/>
        <w:rPr>
          <w:rFonts w:ascii="Arial" w:hAnsi="Arial" w:cs="Arial"/>
          <w:color w:val="000000" w:themeColor="text1"/>
          <w:sz w:val="20"/>
          <w:szCs w:val="20"/>
        </w:rPr>
      </w:pPr>
    </w:p>
    <w:p w14:paraId="77CD5D75" w14:textId="77777777" w:rsidR="00ED1AD9" w:rsidRPr="00A511C6" w:rsidRDefault="00ED1AD9" w:rsidP="007E6A8A">
      <w:pPr>
        <w:jc w:val="center"/>
        <w:rPr>
          <w:color w:val="000000" w:themeColor="text1"/>
        </w:rPr>
      </w:pPr>
    </w:p>
    <w:p w14:paraId="1C875947" w14:textId="77777777" w:rsidR="008F6127" w:rsidRPr="00A511C6" w:rsidRDefault="008F6127" w:rsidP="007E6A8A">
      <w:pPr>
        <w:jc w:val="center"/>
        <w:rPr>
          <w:color w:val="000000" w:themeColor="text1"/>
        </w:rPr>
      </w:pPr>
    </w:p>
    <w:p w14:paraId="0F78B15E" w14:textId="77777777" w:rsidR="008F6127" w:rsidRPr="00A511C6" w:rsidRDefault="008F6127" w:rsidP="007E6A8A">
      <w:pPr>
        <w:jc w:val="center"/>
        <w:rPr>
          <w:color w:val="000000" w:themeColor="text1"/>
        </w:rPr>
      </w:pPr>
    </w:p>
    <w:p w14:paraId="24391BF2" w14:textId="77777777" w:rsidR="008F6127" w:rsidRPr="00A511C6" w:rsidRDefault="008F6127" w:rsidP="007E6A8A">
      <w:pPr>
        <w:jc w:val="center"/>
        <w:rPr>
          <w:color w:val="000000" w:themeColor="text1"/>
        </w:rPr>
      </w:pPr>
    </w:p>
    <w:p w14:paraId="3DF1E09D" w14:textId="77777777" w:rsidR="008F6127" w:rsidRPr="00A511C6" w:rsidRDefault="008F6127" w:rsidP="007E6A8A">
      <w:pPr>
        <w:jc w:val="center"/>
        <w:rPr>
          <w:color w:val="000000" w:themeColor="text1"/>
        </w:rPr>
      </w:pPr>
    </w:p>
    <w:p w14:paraId="0342CEBD" w14:textId="77777777" w:rsidR="00ED1AD9" w:rsidRPr="00A511C6" w:rsidRDefault="00ED1AD9" w:rsidP="007E6A8A">
      <w:pPr>
        <w:jc w:val="center"/>
        <w:rPr>
          <w:color w:val="000000" w:themeColor="text1"/>
        </w:rPr>
      </w:pPr>
    </w:p>
    <w:p w14:paraId="3501EB1F" w14:textId="77777777" w:rsidR="00ED1AD9" w:rsidRPr="00A511C6" w:rsidRDefault="00ED1AD9" w:rsidP="007E6A8A">
      <w:pPr>
        <w:jc w:val="center"/>
        <w:rPr>
          <w:color w:val="000000" w:themeColor="text1"/>
        </w:rPr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A511C6" w14:paraId="7F1C0121" w14:textId="77777777" w:rsidTr="00F75D55">
        <w:tc>
          <w:tcPr>
            <w:tcW w:w="9638" w:type="dxa"/>
            <w:tcBorders>
              <w:bottom w:val="single" w:sz="12" w:space="0" w:color="4F81BD"/>
            </w:tcBorders>
          </w:tcPr>
          <w:p w14:paraId="25A5E287" w14:textId="77777777" w:rsidR="001B5B9B" w:rsidRPr="00202E08" w:rsidRDefault="005127D8" w:rsidP="001B5B9B">
            <w:pPr>
              <w:jc w:val="center"/>
              <w:rPr>
                <w:rFonts w:ascii="Arial" w:hAnsi="Arial" w:cs="Arial"/>
                <w:b/>
                <w:color w:val="000000" w:themeColor="text1"/>
                <w:spacing w:val="-4"/>
                <w:sz w:val="26"/>
                <w:szCs w:val="26"/>
              </w:rPr>
            </w:pPr>
            <w:r w:rsidRPr="00202E08">
              <w:rPr>
                <w:rFonts w:ascii="Arial" w:hAnsi="Arial" w:cs="Arial"/>
                <w:b/>
                <w:color w:val="000000" w:themeColor="text1"/>
                <w:spacing w:val="-4"/>
                <w:sz w:val="26"/>
                <w:szCs w:val="26"/>
              </w:rPr>
              <w:t>РЕГЛАМЕНТ БИЗНЕС-ПРОЦЕССА</w:t>
            </w:r>
          </w:p>
          <w:p w14:paraId="67F00C7D" w14:textId="13E3D960" w:rsidR="001B5B9B" w:rsidRPr="00202E08" w:rsidRDefault="001B5B9B" w:rsidP="00202E08">
            <w:pPr>
              <w:spacing w:after="120"/>
              <w:jc w:val="center"/>
              <w:rPr>
                <w:rFonts w:ascii="EuropeDemiC" w:hAnsi="EuropeDemiC"/>
                <w:b/>
                <w:color w:val="000000" w:themeColor="text1"/>
                <w:spacing w:val="-4"/>
                <w:sz w:val="26"/>
                <w:szCs w:val="26"/>
              </w:rPr>
            </w:pPr>
            <w:r w:rsidRPr="00202E08">
              <w:rPr>
                <w:rFonts w:ascii="Arial" w:hAnsi="Arial" w:cs="Arial"/>
                <w:b/>
                <w:color w:val="000000" w:themeColor="text1"/>
                <w:spacing w:val="-4"/>
                <w:sz w:val="26"/>
                <w:szCs w:val="26"/>
              </w:rPr>
              <w:t>ООО «СЛАВНЕФТЬ</w:t>
            </w:r>
            <w:r w:rsidR="00396F88" w:rsidRPr="00202E08">
              <w:rPr>
                <w:rFonts w:ascii="Arial" w:hAnsi="Arial" w:cs="Arial"/>
                <w:b/>
                <w:color w:val="000000" w:themeColor="text1"/>
                <w:spacing w:val="-4"/>
                <w:sz w:val="26"/>
                <w:szCs w:val="26"/>
              </w:rPr>
              <w:t>-</w:t>
            </w:r>
            <w:r w:rsidRPr="00202E08">
              <w:rPr>
                <w:rFonts w:ascii="Arial" w:hAnsi="Arial" w:cs="Arial"/>
                <w:b/>
                <w:color w:val="000000" w:themeColor="text1"/>
                <w:spacing w:val="-4"/>
                <w:sz w:val="26"/>
                <w:szCs w:val="26"/>
              </w:rPr>
              <w:t>КРАСНОЯРСКНЕФТЕГАЗ</w:t>
            </w:r>
            <w:r w:rsidR="00FB0EBF" w:rsidRPr="00202E08">
              <w:rPr>
                <w:rFonts w:ascii="Arial" w:hAnsi="Arial" w:cs="Arial"/>
                <w:b/>
                <w:color w:val="000000" w:themeColor="text1"/>
                <w:spacing w:val="-4"/>
                <w:sz w:val="26"/>
                <w:szCs w:val="26"/>
              </w:rPr>
              <w:t>»</w:t>
            </w:r>
          </w:p>
        </w:tc>
      </w:tr>
      <w:tr w:rsidR="001B5B9B" w:rsidRPr="00A511C6" w14:paraId="3273BFB8" w14:textId="77777777" w:rsidTr="00F75D55">
        <w:trPr>
          <w:trHeight w:val="447"/>
        </w:trPr>
        <w:tc>
          <w:tcPr>
            <w:tcW w:w="9638" w:type="dxa"/>
            <w:tcBorders>
              <w:top w:val="single" w:sz="12" w:space="0" w:color="4F81BD"/>
            </w:tcBorders>
          </w:tcPr>
          <w:p w14:paraId="45F711D4" w14:textId="2716E535" w:rsidR="001B5B9B" w:rsidRPr="00A511C6" w:rsidRDefault="005E40F1" w:rsidP="00202E08">
            <w:pPr>
              <w:spacing w:before="120" w:after="720"/>
              <w:jc w:val="center"/>
              <w:rPr>
                <w:color w:val="000000" w:themeColor="text1"/>
                <w:szCs w:val="18"/>
              </w:rPr>
            </w:pPr>
            <w:r w:rsidRPr="00202E08">
              <w:rPr>
                <w:rFonts w:ascii="Arial" w:hAnsi="Arial" w:cs="Arial"/>
                <w:b/>
                <w:bCs/>
                <w:color w:val="000000" w:themeColor="text1"/>
                <w:spacing w:val="-4"/>
                <w:sz w:val="32"/>
                <w:szCs w:val="32"/>
              </w:rPr>
              <w:t>ПРОВЕДЕНИЕ ОПЫТНО-ПРОМЫШЛЕННЫХ ИСПЫТАНИЙ НОВОЙ ТЕХНИКИ И ТЕХНОЛОГИЙ</w:t>
            </w:r>
          </w:p>
        </w:tc>
      </w:tr>
      <w:tr w:rsidR="001B5B9B" w:rsidRPr="00A511C6" w14:paraId="26FA8FB7" w14:textId="77777777" w:rsidTr="00202E08">
        <w:tc>
          <w:tcPr>
            <w:tcW w:w="9638" w:type="dxa"/>
          </w:tcPr>
          <w:p w14:paraId="7CE98E07" w14:textId="65855A41" w:rsidR="001B5B9B" w:rsidRPr="00761D00" w:rsidRDefault="001B5B9B" w:rsidP="00202E08">
            <w:pPr>
              <w:spacing w:after="480"/>
              <w:jc w:val="center"/>
              <w:rPr>
                <w:rFonts w:ascii="Arial" w:hAnsi="Arial" w:cs="Arial"/>
                <w:b/>
                <w:caps/>
                <w:color w:val="000000" w:themeColor="text1"/>
                <w:lang w:val="en-US"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9514A8">
              <w:rPr>
                <w:rFonts w:ascii="Arial" w:hAnsi="Arial" w:cs="Arial"/>
                <w:b/>
                <w:caps/>
                <w:color w:val="000000" w:themeColor="text1"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127D27" w:rsidRPr="00127D27">
              <w:rPr>
                <w:rFonts w:ascii="Arial" w:hAnsi="Arial" w:cs="Arial"/>
                <w:b/>
                <w:caps/>
                <w:color w:val="000000" w:themeColor="text1"/>
                <w:lang w:val="en-US"/>
              </w:rPr>
              <w:t>П4-02.01 РГБП-0060 ЮЛ-428</w:t>
            </w:r>
          </w:p>
        </w:tc>
      </w:tr>
      <w:tr w:rsidR="001B5B9B" w:rsidRPr="00A511C6" w14:paraId="386C277B" w14:textId="77777777" w:rsidTr="00202E08">
        <w:tc>
          <w:tcPr>
            <w:tcW w:w="9638" w:type="dxa"/>
          </w:tcPr>
          <w:p w14:paraId="75682BFB" w14:textId="7A2CDD80" w:rsidR="001B5B9B" w:rsidRPr="00A511C6" w:rsidRDefault="001B5B9B" w:rsidP="00202E08">
            <w:pPr>
              <w:jc w:val="center"/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  <w:lang w:val="en-US"/>
              </w:rPr>
            </w:pPr>
            <w:r w:rsidRPr="00A511C6"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</w:rPr>
              <w:t xml:space="preserve">ВЕРСИЯ </w:t>
            </w:r>
            <w:r w:rsidR="00761D00"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</w:rPr>
              <w:t>2</w:t>
            </w:r>
          </w:p>
        </w:tc>
      </w:tr>
    </w:tbl>
    <w:p w14:paraId="283377B8" w14:textId="77777777" w:rsidR="00ED1AD9" w:rsidRPr="00A511C6" w:rsidRDefault="00ED1AD9" w:rsidP="007E6A8A">
      <w:pPr>
        <w:jc w:val="center"/>
        <w:rPr>
          <w:color w:val="000000" w:themeColor="text1"/>
        </w:rPr>
      </w:pPr>
    </w:p>
    <w:p w14:paraId="5984A61C" w14:textId="77777777" w:rsidR="00ED1AD9" w:rsidRPr="00A511C6" w:rsidRDefault="00ED1AD9" w:rsidP="007E6A8A">
      <w:pPr>
        <w:jc w:val="center"/>
        <w:rPr>
          <w:color w:val="000000" w:themeColor="text1"/>
        </w:rPr>
      </w:pPr>
    </w:p>
    <w:p w14:paraId="50E558F6" w14:textId="77777777" w:rsidR="00ED1AD9" w:rsidRPr="00A511C6" w:rsidRDefault="00ED1AD9" w:rsidP="007E6A8A">
      <w:pPr>
        <w:jc w:val="center"/>
        <w:rPr>
          <w:color w:val="000000" w:themeColor="text1"/>
        </w:rPr>
      </w:pPr>
    </w:p>
    <w:p w14:paraId="3F46F2D2" w14:textId="77777777" w:rsidR="00ED1AD9" w:rsidRPr="00A511C6" w:rsidRDefault="00ED1AD9" w:rsidP="007E6A8A">
      <w:pPr>
        <w:jc w:val="center"/>
        <w:rPr>
          <w:color w:val="000000" w:themeColor="text1"/>
        </w:rPr>
      </w:pPr>
    </w:p>
    <w:p w14:paraId="1FDE38FC" w14:textId="77777777" w:rsidR="00ED1AD9" w:rsidRPr="00A511C6" w:rsidRDefault="00ED1AD9" w:rsidP="007E6A8A">
      <w:pPr>
        <w:jc w:val="center"/>
        <w:rPr>
          <w:color w:val="000000" w:themeColor="text1"/>
        </w:rPr>
      </w:pPr>
    </w:p>
    <w:p w14:paraId="2B3CD518" w14:textId="77777777" w:rsidR="00ED1AD9" w:rsidRPr="00A511C6" w:rsidRDefault="00ED1AD9" w:rsidP="007E6A8A">
      <w:pPr>
        <w:jc w:val="center"/>
        <w:rPr>
          <w:color w:val="000000" w:themeColor="text1"/>
        </w:rPr>
      </w:pPr>
    </w:p>
    <w:p w14:paraId="57C7C060" w14:textId="77777777" w:rsidR="00244AB9" w:rsidRPr="00A511C6" w:rsidRDefault="00244AB9" w:rsidP="007E6A8A">
      <w:pPr>
        <w:jc w:val="center"/>
        <w:rPr>
          <w:color w:val="000000" w:themeColor="text1"/>
        </w:rPr>
      </w:pPr>
    </w:p>
    <w:p w14:paraId="70E8E17B" w14:textId="77777777" w:rsidR="00D8230B" w:rsidRPr="00A511C6" w:rsidRDefault="00D8230B" w:rsidP="007E6A8A">
      <w:pPr>
        <w:jc w:val="center"/>
        <w:rPr>
          <w:color w:val="000000" w:themeColor="text1"/>
        </w:rPr>
      </w:pPr>
    </w:p>
    <w:p w14:paraId="311F30FB" w14:textId="77777777" w:rsidR="00085FC9" w:rsidRPr="00A511C6" w:rsidRDefault="00085FC9" w:rsidP="007E6A8A">
      <w:pPr>
        <w:jc w:val="center"/>
        <w:rPr>
          <w:color w:val="000000" w:themeColor="text1"/>
        </w:rPr>
      </w:pPr>
    </w:p>
    <w:p w14:paraId="14A6EC6C" w14:textId="77777777" w:rsidR="00EA3EB0" w:rsidRPr="00A511C6" w:rsidRDefault="00EA3EB0" w:rsidP="007E6A8A">
      <w:pPr>
        <w:jc w:val="center"/>
        <w:rPr>
          <w:color w:val="000000" w:themeColor="text1"/>
        </w:rPr>
      </w:pPr>
    </w:p>
    <w:p w14:paraId="204F4A26" w14:textId="77777777" w:rsidR="00304FDB" w:rsidRPr="00A511C6" w:rsidRDefault="00304FDB" w:rsidP="007E6A8A">
      <w:pPr>
        <w:jc w:val="center"/>
        <w:rPr>
          <w:color w:val="000000" w:themeColor="text1"/>
        </w:rPr>
      </w:pPr>
    </w:p>
    <w:p w14:paraId="1F25CB89" w14:textId="77777777" w:rsidR="004308A7" w:rsidRPr="00A511C6" w:rsidRDefault="004308A7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07FE05F0" w14:textId="77777777" w:rsidR="004308A7" w:rsidRPr="00A511C6" w:rsidRDefault="004308A7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37368062" w14:textId="7458F300" w:rsidR="004308A7" w:rsidRDefault="004308A7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136F4D0D" w14:textId="49F524CC" w:rsidR="00761D00" w:rsidRDefault="00761D00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39BACC47" w14:textId="58539F45" w:rsidR="00761D00" w:rsidRDefault="00761D00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1B11F0D6" w14:textId="41A0B93C" w:rsidR="00761D00" w:rsidRDefault="00761D00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4DEF03F2" w14:textId="57736C12" w:rsidR="00761D00" w:rsidRDefault="00761D00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0205DCEA" w14:textId="3DE0A342" w:rsidR="00752497" w:rsidRDefault="00752497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6DE3E6A7" w14:textId="232DF62D" w:rsidR="00752497" w:rsidRDefault="00752497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3549EC39" w14:textId="77777777" w:rsidR="00752497" w:rsidRDefault="00752497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3CCC1EFB" w14:textId="03B3D487" w:rsidR="00761D00" w:rsidRDefault="00761D00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24ECF07F" w14:textId="77777777" w:rsidR="00761D00" w:rsidRPr="00A511C6" w:rsidRDefault="00761D00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765F0ED2" w14:textId="77777777" w:rsidR="00E70701" w:rsidRPr="00A511C6" w:rsidRDefault="006A39DA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  <w:r w:rsidRPr="00A511C6">
        <w:rPr>
          <w:rFonts w:ascii="Arial" w:hAnsi="Arial" w:cs="Arial"/>
          <w:b/>
          <w:color w:val="000000" w:themeColor="text1"/>
          <w:sz w:val="18"/>
          <w:szCs w:val="18"/>
        </w:rPr>
        <w:t>Г. КРАСНОЯРСК</w:t>
      </w:r>
    </w:p>
    <w:p w14:paraId="37C8831A" w14:textId="2B58BE21" w:rsidR="00607BFD" w:rsidRPr="00A511C6" w:rsidRDefault="006A39DA" w:rsidP="00EA3EB0">
      <w:pPr>
        <w:jc w:val="center"/>
        <w:rPr>
          <w:color w:val="000000" w:themeColor="text1"/>
        </w:rPr>
      </w:pPr>
      <w:r w:rsidRPr="00A511C6">
        <w:rPr>
          <w:rFonts w:ascii="Arial" w:hAnsi="Arial" w:cs="Arial"/>
          <w:b/>
          <w:color w:val="000000" w:themeColor="text1"/>
          <w:sz w:val="18"/>
          <w:szCs w:val="18"/>
        </w:rPr>
        <w:t>20</w:t>
      </w:r>
      <w:r w:rsidR="00761D00">
        <w:rPr>
          <w:rFonts w:ascii="Arial" w:hAnsi="Arial" w:cs="Arial"/>
          <w:b/>
          <w:color w:val="000000" w:themeColor="text1"/>
          <w:sz w:val="18"/>
          <w:szCs w:val="18"/>
        </w:rPr>
        <w:t>23</w:t>
      </w:r>
    </w:p>
    <w:p w14:paraId="225A5D2E" w14:textId="77777777" w:rsidR="00E70701" w:rsidRPr="00A511C6" w:rsidRDefault="00E70701" w:rsidP="00607BFD">
      <w:pPr>
        <w:rPr>
          <w:color w:val="000000" w:themeColor="text1"/>
        </w:rPr>
        <w:sectPr w:rsidR="00E70701" w:rsidRPr="00A511C6" w:rsidSect="00202E08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7FB5744A" w14:textId="6F03C3CD" w:rsidR="00E70701" w:rsidRPr="00A511C6" w:rsidRDefault="006A39DA" w:rsidP="008A0C96">
      <w:pPr>
        <w:rPr>
          <w:rFonts w:ascii="Arial" w:hAnsi="Arial" w:cs="Arial"/>
          <w:color w:val="000000" w:themeColor="text1"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Start w:id="11" w:name="_Toc463275638"/>
      <w:bookmarkStart w:id="12" w:name="_Toc536700468"/>
      <w:bookmarkEnd w:id="0"/>
      <w:r w:rsidRPr="00A511C6">
        <w:rPr>
          <w:rFonts w:ascii="Arial" w:hAnsi="Arial" w:cs="Arial"/>
          <w:b/>
          <w:color w:val="000000" w:themeColor="text1"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  <w:bookmarkEnd w:id="11"/>
      <w:bookmarkEnd w:id="12"/>
    </w:p>
    <w:p w14:paraId="616DFF4F" w14:textId="37F9DE64" w:rsidR="00127D27" w:rsidRDefault="00FC1730">
      <w:pPr>
        <w:pStyle w:val="11"/>
        <w:tabs>
          <w:tab w:val="left" w:pos="48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A511C6">
        <w:rPr>
          <w:color w:val="000000" w:themeColor="text1"/>
        </w:rPr>
        <w:fldChar w:fldCharType="begin"/>
      </w:r>
      <w:r w:rsidRPr="00A511C6">
        <w:rPr>
          <w:color w:val="000000" w:themeColor="text1"/>
        </w:rPr>
        <w:instrText xml:space="preserve"> TOC \o "1-3" \h \z \u </w:instrText>
      </w:r>
      <w:r w:rsidRPr="00A511C6">
        <w:rPr>
          <w:color w:val="000000" w:themeColor="text1"/>
        </w:rPr>
        <w:fldChar w:fldCharType="separate"/>
      </w:r>
      <w:hyperlink w:anchor="_Toc148448409" w:history="1">
        <w:r w:rsidR="00127D27" w:rsidRPr="00B50AAD">
          <w:rPr>
            <w:rStyle w:val="ac"/>
          </w:rPr>
          <w:t>1.</w:t>
        </w:r>
        <w:r w:rsidR="00127D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27D27" w:rsidRPr="00B50AAD">
          <w:rPr>
            <w:rStyle w:val="ac"/>
          </w:rPr>
          <w:t>Вводные положения</w:t>
        </w:r>
        <w:r w:rsidR="00127D27">
          <w:rPr>
            <w:webHidden/>
          </w:rPr>
          <w:tab/>
        </w:r>
        <w:r w:rsidR="00127D27">
          <w:rPr>
            <w:webHidden/>
          </w:rPr>
          <w:fldChar w:fldCharType="begin"/>
        </w:r>
        <w:r w:rsidR="00127D27">
          <w:rPr>
            <w:webHidden/>
          </w:rPr>
          <w:instrText xml:space="preserve"> PAGEREF _Toc148448409 \h </w:instrText>
        </w:r>
        <w:r w:rsidR="00127D27">
          <w:rPr>
            <w:webHidden/>
          </w:rPr>
        </w:r>
        <w:r w:rsidR="00127D27">
          <w:rPr>
            <w:webHidden/>
          </w:rPr>
          <w:fldChar w:fldCharType="separate"/>
        </w:r>
        <w:r w:rsidR="00127D27">
          <w:rPr>
            <w:webHidden/>
          </w:rPr>
          <w:t>3</w:t>
        </w:r>
        <w:r w:rsidR="00127D27">
          <w:rPr>
            <w:webHidden/>
          </w:rPr>
          <w:fldChar w:fldCharType="end"/>
        </w:r>
      </w:hyperlink>
    </w:p>
    <w:p w14:paraId="53E876C1" w14:textId="5BABB106" w:rsidR="00127D27" w:rsidRDefault="00864444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48448410" w:history="1">
        <w:r w:rsidR="00127D27" w:rsidRPr="00B50AAD">
          <w:rPr>
            <w:rStyle w:val="ac"/>
          </w:rPr>
          <w:t>НАЗНАЧЕНИЕ</w:t>
        </w:r>
        <w:r w:rsidR="00127D27">
          <w:rPr>
            <w:webHidden/>
          </w:rPr>
          <w:tab/>
        </w:r>
        <w:r w:rsidR="00127D27">
          <w:rPr>
            <w:webHidden/>
          </w:rPr>
          <w:fldChar w:fldCharType="begin"/>
        </w:r>
        <w:r w:rsidR="00127D27">
          <w:rPr>
            <w:webHidden/>
          </w:rPr>
          <w:instrText xml:space="preserve"> PAGEREF _Toc148448410 \h </w:instrText>
        </w:r>
        <w:r w:rsidR="00127D27">
          <w:rPr>
            <w:webHidden/>
          </w:rPr>
        </w:r>
        <w:r w:rsidR="00127D27">
          <w:rPr>
            <w:webHidden/>
          </w:rPr>
          <w:fldChar w:fldCharType="separate"/>
        </w:r>
        <w:r w:rsidR="00127D27">
          <w:rPr>
            <w:webHidden/>
          </w:rPr>
          <w:t>3</w:t>
        </w:r>
        <w:r w:rsidR="00127D27">
          <w:rPr>
            <w:webHidden/>
          </w:rPr>
          <w:fldChar w:fldCharType="end"/>
        </w:r>
      </w:hyperlink>
    </w:p>
    <w:p w14:paraId="1820AA06" w14:textId="1B1718A8" w:rsidR="00127D27" w:rsidRDefault="00864444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48448411" w:history="1">
        <w:r w:rsidR="00127D27" w:rsidRPr="00B50AAD">
          <w:rPr>
            <w:rStyle w:val="ac"/>
          </w:rPr>
          <w:t>Область действия</w:t>
        </w:r>
        <w:r w:rsidR="00127D27">
          <w:rPr>
            <w:webHidden/>
          </w:rPr>
          <w:tab/>
        </w:r>
        <w:r w:rsidR="00127D27">
          <w:rPr>
            <w:webHidden/>
          </w:rPr>
          <w:fldChar w:fldCharType="begin"/>
        </w:r>
        <w:r w:rsidR="00127D27">
          <w:rPr>
            <w:webHidden/>
          </w:rPr>
          <w:instrText xml:space="preserve"> PAGEREF _Toc148448411 \h </w:instrText>
        </w:r>
        <w:r w:rsidR="00127D27">
          <w:rPr>
            <w:webHidden/>
          </w:rPr>
        </w:r>
        <w:r w:rsidR="00127D27">
          <w:rPr>
            <w:webHidden/>
          </w:rPr>
          <w:fldChar w:fldCharType="separate"/>
        </w:r>
        <w:r w:rsidR="00127D27">
          <w:rPr>
            <w:webHidden/>
          </w:rPr>
          <w:t>3</w:t>
        </w:r>
        <w:r w:rsidR="00127D27">
          <w:rPr>
            <w:webHidden/>
          </w:rPr>
          <w:fldChar w:fldCharType="end"/>
        </w:r>
      </w:hyperlink>
    </w:p>
    <w:p w14:paraId="38276ED6" w14:textId="3E26A26E" w:rsidR="00127D27" w:rsidRDefault="00864444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48448412" w:history="1">
        <w:r w:rsidR="00127D27" w:rsidRPr="00B50AAD">
          <w:rPr>
            <w:rStyle w:val="ac"/>
          </w:rPr>
          <w:t>Период действия и порядок ОБЕСПЕЧЕНИЯ ИСПОЛНЕНИЯ</w:t>
        </w:r>
        <w:r w:rsidR="00127D27">
          <w:rPr>
            <w:webHidden/>
          </w:rPr>
          <w:tab/>
        </w:r>
        <w:r w:rsidR="00127D27">
          <w:rPr>
            <w:webHidden/>
          </w:rPr>
          <w:fldChar w:fldCharType="begin"/>
        </w:r>
        <w:r w:rsidR="00127D27">
          <w:rPr>
            <w:webHidden/>
          </w:rPr>
          <w:instrText xml:space="preserve"> PAGEREF _Toc148448412 \h </w:instrText>
        </w:r>
        <w:r w:rsidR="00127D27">
          <w:rPr>
            <w:webHidden/>
          </w:rPr>
        </w:r>
        <w:r w:rsidR="00127D27">
          <w:rPr>
            <w:webHidden/>
          </w:rPr>
          <w:fldChar w:fldCharType="separate"/>
        </w:r>
        <w:r w:rsidR="00127D27">
          <w:rPr>
            <w:webHidden/>
          </w:rPr>
          <w:t>4</w:t>
        </w:r>
        <w:r w:rsidR="00127D27">
          <w:rPr>
            <w:webHidden/>
          </w:rPr>
          <w:fldChar w:fldCharType="end"/>
        </w:r>
      </w:hyperlink>
    </w:p>
    <w:p w14:paraId="5BD3EC98" w14:textId="23F9C428" w:rsidR="00127D27" w:rsidRDefault="00864444">
      <w:pPr>
        <w:pStyle w:val="11"/>
        <w:tabs>
          <w:tab w:val="left" w:pos="48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48448413" w:history="1">
        <w:r w:rsidR="00127D27" w:rsidRPr="00B50AAD">
          <w:rPr>
            <w:rStyle w:val="ac"/>
          </w:rPr>
          <w:t>2.</w:t>
        </w:r>
        <w:r w:rsidR="00127D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27D27" w:rsidRPr="00B50AAD">
          <w:rPr>
            <w:rStyle w:val="ac"/>
          </w:rPr>
          <w:t>ГЛОССАРИЙ</w:t>
        </w:r>
        <w:r w:rsidR="00127D27">
          <w:rPr>
            <w:webHidden/>
          </w:rPr>
          <w:tab/>
        </w:r>
        <w:r w:rsidR="00127D27">
          <w:rPr>
            <w:webHidden/>
          </w:rPr>
          <w:fldChar w:fldCharType="begin"/>
        </w:r>
        <w:r w:rsidR="00127D27">
          <w:rPr>
            <w:webHidden/>
          </w:rPr>
          <w:instrText xml:space="preserve"> PAGEREF _Toc148448413 \h </w:instrText>
        </w:r>
        <w:r w:rsidR="00127D27">
          <w:rPr>
            <w:webHidden/>
          </w:rPr>
        </w:r>
        <w:r w:rsidR="00127D27">
          <w:rPr>
            <w:webHidden/>
          </w:rPr>
          <w:fldChar w:fldCharType="separate"/>
        </w:r>
        <w:r w:rsidR="00127D27">
          <w:rPr>
            <w:webHidden/>
          </w:rPr>
          <w:t>5</w:t>
        </w:r>
        <w:r w:rsidR="00127D27">
          <w:rPr>
            <w:webHidden/>
          </w:rPr>
          <w:fldChar w:fldCharType="end"/>
        </w:r>
      </w:hyperlink>
    </w:p>
    <w:p w14:paraId="6C286FCA" w14:textId="37F435D7" w:rsidR="00127D27" w:rsidRDefault="00864444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48448414" w:history="1">
        <w:r w:rsidR="00127D27" w:rsidRPr="00B50AAD">
          <w:rPr>
            <w:rStyle w:val="ac"/>
            <w:rFonts w:eastAsia="Batang"/>
          </w:rPr>
          <w:t>2.1. ТЕРМИНЫ КОРПОРАТИВНОГО ГЛОССАРИЯ</w:t>
        </w:r>
        <w:r w:rsidR="00127D27">
          <w:rPr>
            <w:webHidden/>
          </w:rPr>
          <w:tab/>
        </w:r>
        <w:r w:rsidR="00127D27">
          <w:rPr>
            <w:webHidden/>
          </w:rPr>
          <w:fldChar w:fldCharType="begin"/>
        </w:r>
        <w:r w:rsidR="00127D27">
          <w:rPr>
            <w:webHidden/>
          </w:rPr>
          <w:instrText xml:space="preserve"> PAGEREF _Toc148448414 \h </w:instrText>
        </w:r>
        <w:r w:rsidR="00127D27">
          <w:rPr>
            <w:webHidden/>
          </w:rPr>
        </w:r>
        <w:r w:rsidR="00127D27">
          <w:rPr>
            <w:webHidden/>
          </w:rPr>
          <w:fldChar w:fldCharType="separate"/>
        </w:r>
        <w:r w:rsidR="00127D27">
          <w:rPr>
            <w:webHidden/>
          </w:rPr>
          <w:t>5</w:t>
        </w:r>
        <w:r w:rsidR="00127D27">
          <w:rPr>
            <w:webHidden/>
          </w:rPr>
          <w:fldChar w:fldCharType="end"/>
        </w:r>
      </w:hyperlink>
    </w:p>
    <w:p w14:paraId="665579CA" w14:textId="5B666C86" w:rsidR="00127D27" w:rsidRDefault="00864444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48448415" w:history="1">
        <w:r w:rsidR="00127D27" w:rsidRPr="00B50AAD">
          <w:rPr>
            <w:rStyle w:val="ac"/>
            <w:rFonts w:eastAsia="Batang"/>
          </w:rPr>
          <w:t>2.2. РОЛИ КОРПОРАТИВНОГО ГЛОССАРИЯ</w:t>
        </w:r>
        <w:r w:rsidR="00127D27">
          <w:rPr>
            <w:webHidden/>
          </w:rPr>
          <w:tab/>
        </w:r>
        <w:r w:rsidR="00127D27">
          <w:rPr>
            <w:webHidden/>
          </w:rPr>
          <w:fldChar w:fldCharType="begin"/>
        </w:r>
        <w:r w:rsidR="00127D27">
          <w:rPr>
            <w:webHidden/>
          </w:rPr>
          <w:instrText xml:space="preserve"> PAGEREF _Toc148448415 \h </w:instrText>
        </w:r>
        <w:r w:rsidR="00127D27">
          <w:rPr>
            <w:webHidden/>
          </w:rPr>
        </w:r>
        <w:r w:rsidR="00127D27">
          <w:rPr>
            <w:webHidden/>
          </w:rPr>
          <w:fldChar w:fldCharType="separate"/>
        </w:r>
        <w:r w:rsidR="00127D27">
          <w:rPr>
            <w:webHidden/>
          </w:rPr>
          <w:t>5</w:t>
        </w:r>
        <w:r w:rsidR="00127D27">
          <w:rPr>
            <w:webHidden/>
          </w:rPr>
          <w:fldChar w:fldCharType="end"/>
        </w:r>
      </w:hyperlink>
    </w:p>
    <w:p w14:paraId="782E1950" w14:textId="10482692" w:rsidR="00127D27" w:rsidRDefault="00864444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48448416" w:history="1">
        <w:r w:rsidR="00127D27" w:rsidRPr="00B50AAD">
          <w:rPr>
            <w:rStyle w:val="ac"/>
            <w:rFonts w:eastAsia="Batang"/>
          </w:rPr>
          <w:t>2.3. ТЕРМИНЫ ИЗ ВНЕШНИХ ДОКУМЕНТОВ</w:t>
        </w:r>
        <w:r w:rsidR="00127D27">
          <w:rPr>
            <w:webHidden/>
          </w:rPr>
          <w:tab/>
        </w:r>
        <w:r w:rsidR="00127D27">
          <w:rPr>
            <w:webHidden/>
          </w:rPr>
          <w:fldChar w:fldCharType="begin"/>
        </w:r>
        <w:r w:rsidR="00127D27">
          <w:rPr>
            <w:webHidden/>
          </w:rPr>
          <w:instrText xml:space="preserve"> PAGEREF _Toc148448416 \h </w:instrText>
        </w:r>
        <w:r w:rsidR="00127D27">
          <w:rPr>
            <w:webHidden/>
          </w:rPr>
        </w:r>
        <w:r w:rsidR="00127D27">
          <w:rPr>
            <w:webHidden/>
          </w:rPr>
          <w:fldChar w:fldCharType="separate"/>
        </w:r>
        <w:r w:rsidR="00127D27">
          <w:rPr>
            <w:webHidden/>
          </w:rPr>
          <w:t>5</w:t>
        </w:r>
        <w:r w:rsidR="00127D27">
          <w:rPr>
            <w:webHidden/>
          </w:rPr>
          <w:fldChar w:fldCharType="end"/>
        </w:r>
      </w:hyperlink>
    </w:p>
    <w:p w14:paraId="1B8E1796" w14:textId="5798CFCD" w:rsidR="00127D27" w:rsidRDefault="00864444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48448417" w:history="1">
        <w:r w:rsidR="00127D27" w:rsidRPr="00B50AAD">
          <w:rPr>
            <w:rStyle w:val="ac"/>
            <w:rFonts w:eastAsia="Batang"/>
          </w:rPr>
          <w:t>2.4. ТЕРМИНЫ ДЛЯ ЦЕЛЕЙ НАСТОЯЩЕГО ДОКУМЕНТА</w:t>
        </w:r>
        <w:r w:rsidR="00127D27">
          <w:rPr>
            <w:webHidden/>
          </w:rPr>
          <w:tab/>
        </w:r>
        <w:r w:rsidR="00127D27">
          <w:rPr>
            <w:webHidden/>
          </w:rPr>
          <w:fldChar w:fldCharType="begin"/>
        </w:r>
        <w:r w:rsidR="00127D27">
          <w:rPr>
            <w:webHidden/>
          </w:rPr>
          <w:instrText xml:space="preserve"> PAGEREF _Toc148448417 \h </w:instrText>
        </w:r>
        <w:r w:rsidR="00127D27">
          <w:rPr>
            <w:webHidden/>
          </w:rPr>
        </w:r>
        <w:r w:rsidR="00127D27">
          <w:rPr>
            <w:webHidden/>
          </w:rPr>
          <w:fldChar w:fldCharType="separate"/>
        </w:r>
        <w:r w:rsidR="00127D27">
          <w:rPr>
            <w:webHidden/>
          </w:rPr>
          <w:t>5</w:t>
        </w:r>
        <w:r w:rsidR="00127D27">
          <w:rPr>
            <w:webHidden/>
          </w:rPr>
          <w:fldChar w:fldCharType="end"/>
        </w:r>
      </w:hyperlink>
    </w:p>
    <w:p w14:paraId="352BA358" w14:textId="48C58570" w:rsidR="00127D27" w:rsidRDefault="00864444">
      <w:pPr>
        <w:pStyle w:val="2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48448418" w:history="1">
        <w:r w:rsidR="00127D27" w:rsidRPr="00B50AAD">
          <w:rPr>
            <w:rStyle w:val="ac"/>
          </w:rPr>
          <w:t>2.5.</w:t>
        </w:r>
        <w:r w:rsidR="00127D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27D27" w:rsidRPr="00B50AAD">
          <w:rPr>
            <w:rStyle w:val="ac"/>
          </w:rPr>
          <w:t>СОКРАЩЕНИЯ</w:t>
        </w:r>
        <w:r w:rsidR="00127D27">
          <w:rPr>
            <w:webHidden/>
          </w:rPr>
          <w:tab/>
        </w:r>
        <w:r w:rsidR="00127D27">
          <w:rPr>
            <w:webHidden/>
          </w:rPr>
          <w:fldChar w:fldCharType="begin"/>
        </w:r>
        <w:r w:rsidR="00127D27">
          <w:rPr>
            <w:webHidden/>
          </w:rPr>
          <w:instrText xml:space="preserve"> PAGEREF _Toc148448418 \h </w:instrText>
        </w:r>
        <w:r w:rsidR="00127D27">
          <w:rPr>
            <w:webHidden/>
          </w:rPr>
        </w:r>
        <w:r w:rsidR="00127D27">
          <w:rPr>
            <w:webHidden/>
          </w:rPr>
          <w:fldChar w:fldCharType="separate"/>
        </w:r>
        <w:r w:rsidR="00127D27">
          <w:rPr>
            <w:webHidden/>
          </w:rPr>
          <w:t>5</w:t>
        </w:r>
        <w:r w:rsidR="00127D27">
          <w:rPr>
            <w:webHidden/>
          </w:rPr>
          <w:fldChar w:fldCharType="end"/>
        </w:r>
      </w:hyperlink>
    </w:p>
    <w:p w14:paraId="6626363E" w14:textId="50F1C969" w:rsidR="00127D27" w:rsidRDefault="00864444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48448419" w:history="1">
        <w:r w:rsidR="00127D27" w:rsidRPr="00B50AAD">
          <w:rPr>
            <w:rStyle w:val="ac"/>
          </w:rPr>
          <w:t>3. УЧАСТНИКИ БИЗНЕС-ПРОЦЕССА</w:t>
        </w:r>
        <w:r w:rsidR="00127D27">
          <w:rPr>
            <w:webHidden/>
          </w:rPr>
          <w:tab/>
        </w:r>
        <w:r w:rsidR="00127D27">
          <w:rPr>
            <w:webHidden/>
          </w:rPr>
          <w:fldChar w:fldCharType="begin"/>
        </w:r>
        <w:r w:rsidR="00127D27">
          <w:rPr>
            <w:webHidden/>
          </w:rPr>
          <w:instrText xml:space="preserve"> PAGEREF _Toc148448419 \h </w:instrText>
        </w:r>
        <w:r w:rsidR="00127D27">
          <w:rPr>
            <w:webHidden/>
          </w:rPr>
        </w:r>
        <w:r w:rsidR="00127D27">
          <w:rPr>
            <w:webHidden/>
          </w:rPr>
          <w:fldChar w:fldCharType="separate"/>
        </w:r>
        <w:r w:rsidR="00127D27">
          <w:rPr>
            <w:webHidden/>
          </w:rPr>
          <w:t>7</w:t>
        </w:r>
        <w:r w:rsidR="00127D27">
          <w:rPr>
            <w:webHidden/>
          </w:rPr>
          <w:fldChar w:fldCharType="end"/>
        </w:r>
      </w:hyperlink>
    </w:p>
    <w:p w14:paraId="62FBC91B" w14:textId="2EC87CBA" w:rsidR="00127D27" w:rsidRDefault="00864444">
      <w:pPr>
        <w:pStyle w:val="11"/>
        <w:tabs>
          <w:tab w:val="left" w:pos="48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48448420" w:history="1">
        <w:r w:rsidR="00127D27" w:rsidRPr="00B50AAD">
          <w:rPr>
            <w:rStyle w:val="ac"/>
          </w:rPr>
          <w:t>4.</w:t>
        </w:r>
        <w:r w:rsidR="00127D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27D27" w:rsidRPr="00B50AAD">
          <w:rPr>
            <w:rStyle w:val="ac"/>
          </w:rPr>
          <w:t>ОБЩИЕ ПОЛОЖЕНИЯ</w:t>
        </w:r>
        <w:r w:rsidR="00127D27">
          <w:rPr>
            <w:webHidden/>
          </w:rPr>
          <w:tab/>
        </w:r>
        <w:r w:rsidR="00127D27">
          <w:rPr>
            <w:webHidden/>
          </w:rPr>
          <w:fldChar w:fldCharType="begin"/>
        </w:r>
        <w:r w:rsidR="00127D27">
          <w:rPr>
            <w:webHidden/>
          </w:rPr>
          <w:instrText xml:space="preserve"> PAGEREF _Toc148448420 \h </w:instrText>
        </w:r>
        <w:r w:rsidR="00127D27">
          <w:rPr>
            <w:webHidden/>
          </w:rPr>
        </w:r>
        <w:r w:rsidR="00127D27">
          <w:rPr>
            <w:webHidden/>
          </w:rPr>
          <w:fldChar w:fldCharType="separate"/>
        </w:r>
        <w:r w:rsidR="00127D27">
          <w:rPr>
            <w:webHidden/>
          </w:rPr>
          <w:t>8</w:t>
        </w:r>
        <w:r w:rsidR="00127D27">
          <w:rPr>
            <w:webHidden/>
          </w:rPr>
          <w:fldChar w:fldCharType="end"/>
        </w:r>
      </w:hyperlink>
    </w:p>
    <w:p w14:paraId="705EEFD1" w14:textId="25D204B5" w:rsidR="00127D27" w:rsidRDefault="00864444">
      <w:pPr>
        <w:pStyle w:val="11"/>
        <w:tabs>
          <w:tab w:val="left" w:pos="48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48448421" w:history="1">
        <w:r w:rsidR="00127D27" w:rsidRPr="00B50AAD">
          <w:rPr>
            <w:rStyle w:val="ac"/>
            <w:snapToGrid w:val="0"/>
          </w:rPr>
          <w:t>5.</w:t>
        </w:r>
        <w:r w:rsidR="00127D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27D27" w:rsidRPr="00B50AAD">
          <w:rPr>
            <w:rStyle w:val="ac"/>
            <w:snapToGrid w:val="0"/>
          </w:rPr>
          <w:t>ОСОБЕННОСТИ ПРОВЕДЕНИЯ ЗАКУПОК, БИЗНЕС-ПЛАНИРОВАНИЯ И БЮДЖЕТИРОВАНИЯ, ЗАКЛЮЧЕНИЯ ДОГОВОРОВ И ЗАКУПКИ МАТЕРИАЛЬНО-ТЕХНИЧЕСКИХ РЕСУРСОВ В РАМКАХ ОПЫТНО-ПРОМЫШЛЕННЫХ ИСПЫТАНИЙ</w:t>
        </w:r>
        <w:r w:rsidR="00127D27">
          <w:rPr>
            <w:webHidden/>
          </w:rPr>
          <w:tab/>
        </w:r>
        <w:r w:rsidR="00127D27">
          <w:rPr>
            <w:webHidden/>
          </w:rPr>
          <w:fldChar w:fldCharType="begin"/>
        </w:r>
        <w:r w:rsidR="00127D27">
          <w:rPr>
            <w:webHidden/>
          </w:rPr>
          <w:instrText xml:space="preserve"> PAGEREF _Toc148448421 \h </w:instrText>
        </w:r>
        <w:r w:rsidR="00127D27">
          <w:rPr>
            <w:webHidden/>
          </w:rPr>
        </w:r>
        <w:r w:rsidR="00127D27">
          <w:rPr>
            <w:webHidden/>
          </w:rPr>
          <w:fldChar w:fldCharType="separate"/>
        </w:r>
        <w:r w:rsidR="00127D27">
          <w:rPr>
            <w:webHidden/>
          </w:rPr>
          <w:t>10</w:t>
        </w:r>
        <w:r w:rsidR="00127D27">
          <w:rPr>
            <w:webHidden/>
          </w:rPr>
          <w:fldChar w:fldCharType="end"/>
        </w:r>
      </w:hyperlink>
    </w:p>
    <w:p w14:paraId="05230B0F" w14:textId="39845D39" w:rsidR="00127D27" w:rsidRDefault="00864444">
      <w:pPr>
        <w:pStyle w:val="2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48448424" w:history="1">
        <w:r w:rsidR="00127D27" w:rsidRPr="00B50AAD">
          <w:rPr>
            <w:rStyle w:val="ac"/>
          </w:rPr>
          <w:t>5.1.</w:t>
        </w:r>
        <w:r w:rsidR="00127D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27D27" w:rsidRPr="00B50AAD">
          <w:rPr>
            <w:rStyle w:val="ac"/>
          </w:rPr>
          <w:t>ОСОБЕННОСТИ ПРОВЕДЕНИЯ ЗАКУПОК</w:t>
        </w:r>
        <w:r w:rsidR="00127D27">
          <w:rPr>
            <w:webHidden/>
          </w:rPr>
          <w:tab/>
        </w:r>
        <w:r w:rsidR="00127D27">
          <w:rPr>
            <w:webHidden/>
          </w:rPr>
          <w:fldChar w:fldCharType="begin"/>
        </w:r>
        <w:r w:rsidR="00127D27">
          <w:rPr>
            <w:webHidden/>
          </w:rPr>
          <w:instrText xml:space="preserve"> PAGEREF _Toc148448424 \h </w:instrText>
        </w:r>
        <w:r w:rsidR="00127D27">
          <w:rPr>
            <w:webHidden/>
          </w:rPr>
        </w:r>
        <w:r w:rsidR="00127D27">
          <w:rPr>
            <w:webHidden/>
          </w:rPr>
          <w:fldChar w:fldCharType="separate"/>
        </w:r>
        <w:r w:rsidR="00127D27">
          <w:rPr>
            <w:webHidden/>
          </w:rPr>
          <w:t>10</w:t>
        </w:r>
        <w:r w:rsidR="00127D27">
          <w:rPr>
            <w:webHidden/>
          </w:rPr>
          <w:fldChar w:fldCharType="end"/>
        </w:r>
      </w:hyperlink>
    </w:p>
    <w:p w14:paraId="2C6BE1BE" w14:textId="177B95AB" w:rsidR="00127D27" w:rsidRDefault="00864444">
      <w:pPr>
        <w:pStyle w:val="2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48448425" w:history="1">
        <w:r w:rsidR="00127D27" w:rsidRPr="00B50AAD">
          <w:rPr>
            <w:rStyle w:val="ac"/>
          </w:rPr>
          <w:t>5.2.</w:t>
        </w:r>
        <w:r w:rsidR="00127D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27D27" w:rsidRPr="00B50AAD">
          <w:rPr>
            <w:rStyle w:val="ac"/>
          </w:rPr>
          <w:t>ОСОБЕННОСТИ БИЗНЕС-ПЛАНИРОВАНИЯ И БЮДЖЕТИРОВАНИЯ</w:t>
        </w:r>
        <w:r w:rsidR="00127D27">
          <w:rPr>
            <w:webHidden/>
          </w:rPr>
          <w:tab/>
        </w:r>
        <w:r w:rsidR="00127D27">
          <w:rPr>
            <w:webHidden/>
          </w:rPr>
          <w:fldChar w:fldCharType="begin"/>
        </w:r>
        <w:r w:rsidR="00127D27">
          <w:rPr>
            <w:webHidden/>
          </w:rPr>
          <w:instrText xml:space="preserve"> PAGEREF _Toc148448425 \h </w:instrText>
        </w:r>
        <w:r w:rsidR="00127D27">
          <w:rPr>
            <w:webHidden/>
          </w:rPr>
        </w:r>
        <w:r w:rsidR="00127D27">
          <w:rPr>
            <w:webHidden/>
          </w:rPr>
          <w:fldChar w:fldCharType="separate"/>
        </w:r>
        <w:r w:rsidR="00127D27">
          <w:rPr>
            <w:webHidden/>
          </w:rPr>
          <w:t>10</w:t>
        </w:r>
        <w:r w:rsidR="00127D27">
          <w:rPr>
            <w:webHidden/>
          </w:rPr>
          <w:fldChar w:fldCharType="end"/>
        </w:r>
      </w:hyperlink>
    </w:p>
    <w:p w14:paraId="41BFFEB4" w14:textId="3B5CC8A1" w:rsidR="00127D27" w:rsidRDefault="00864444">
      <w:pPr>
        <w:pStyle w:val="2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48448426" w:history="1">
        <w:r w:rsidR="00127D27" w:rsidRPr="00B50AAD">
          <w:rPr>
            <w:rStyle w:val="ac"/>
          </w:rPr>
          <w:t>5.3.</w:t>
        </w:r>
        <w:r w:rsidR="00127D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27D27" w:rsidRPr="00B50AAD">
          <w:rPr>
            <w:rStyle w:val="ac"/>
          </w:rPr>
          <w:t>ОСОБЕННОСТИ ЗАКЛЮЧЕНИЯ ДОГОВОРОВ НА РЕАЛИЗАЦИЮ ОПИ</w:t>
        </w:r>
        <w:r w:rsidR="00127D27">
          <w:rPr>
            <w:webHidden/>
          </w:rPr>
          <w:tab/>
        </w:r>
        <w:r w:rsidR="00127D27">
          <w:rPr>
            <w:webHidden/>
          </w:rPr>
          <w:fldChar w:fldCharType="begin"/>
        </w:r>
        <w:r w:rsidR="00127D27">
          <w:rPr>
            <w:webHidden/>
          </w:rPr>
          <w:instrText xml:space="preserve"> PAGEREF _Toc148448426 \h </w:instrText>
        </w:r>
        <w:r w:rsidR="00127D27">
          <w:rPr>
            <w:webHidden/>
          </w:rPr>
        </w:r>
        <w:r w:rsidR="00127D27">
          <w:rPr>
            <w:webHidden/>
          </w:rPr>
          <w:fldChar w:fldCharType="separate"/>
        </w:r>
        <w:r w:rsidR="00127D27">
          <w:rPr>
            <w:webHidden/>
          </w:rPr>
          <w:t>11</w:t>
        </w:r>
        <w:r w:rsidR="00127D27">
          <w:rPr>
            <w:webHidden/>
          </w:rPr>
          <w:fldChar w:fldCharType="end"/>
        </w:r>
      </w:hyperlink>
    </w:p>
    <w:p w14:paraId="7D9B2092" w14:textId="3AD89D71" w:rsidR="00127D27" w:rsidRDefault="00864444">
      <w:pPr>
        <w:pStyle w:val="2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48448427" w:history="1">
        <w:r w:rsidR="00127D27" w:rsidRPr="00B50AAD">
          <w:rPr>
            <w:rStyle w:val="ac"/>
          </w:rPr>
          <w:t>5.4.</w:t>
        </w:r>
        <w:r w:rsidR="00127D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27D27" w:rsidRPr="00B50AAD">
          <w:rPr>
            <w:rStyle w:val="ac"/>
          </w:rPr>
          <w:t>ОСОБЕННОСТИ ПОСТАВКИ МАТЕРИАЛЬНО-ТЕХНИЧЕСКИХ РЕСУРСОВ</w:t>
        </w:r>
        <w:r w:rsidR="00127D27">
          <w:rPr>
            <w:webHidden/>
          </w:rPr>
          <w:tab/>
        </w:r>
        <w:r w:rsidR="00127D27">
          <w:rPr>
            <w:webHidden/>
          </w:rPr>
          <w:fldChar w:fldCharType="begin"/>
        </w:r>
        <w:r w:rsidR="00127D27">
          <w:rPr>
            <w:webHidden/>
          </w:rPr>
          <w:instrText xml:space="preserve"> PAGEREF _Toc148448427 \h </w:instrText>
        </w:r>
        <w:r w:rsidR="00127D27">
          <w:rPr>
            <w:webHidden/>
          </w:rPr>
        </w:r>
        <w:r w:rsidR="00127D27">
          <w:rPr>
            <w:webHidden/>
          </w:rPr>
          <w:fldChar w:fldCharType="separate"/>
        </w:r>
        <w:r w:rsidR="00127D27">
          <w:rPr>
            <w:webHidden/>
          </w:rPr>
          <w:t>12</w:t>
        </w:r>
        <w:r w:rsidR="00127D27">
          <w:rPr>
            <w:webHidden/>
          </w:rPr>
          <w:fldChar w:fldCharType="end"/>
        </w:r>
      </w:hyperlink>
    </w:p>
    <w:p w14:paraId="433D716E" w14:textId="691D8AA1" w:rsidR="00127D27" w:rsidRDefault="00864444">
      <w:pPr>
        <w:pStyle w:val="11"/>
        <w:tabs>
          <w:tab w:val="left" w:pos="48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48448428" w:history="1">
        <w:r w:rsidR="00127D27" w:rsidRPr="00B50AAD">
          <w:rPr>
            <w:rStyle w:val="ac"/>
            <w:snapToGrid w:val="0"/>
          </w:rPr>
          <w:t>6.</w:t>
        </w:r>
        <w:r w:rsidR="00127D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27D27" w:rsidRPr="00B50AAD">
          <w:rPr>
            <w:rStyle w:val="ac"/>
            <w:snapToGrid w:val="0"/>
          </w:rPr>
          <w:t>ПЛАНИРОВАНИЕ ОПЫТНО-ПРОМЫШЛЕННЫХ ИСПЫТАНИЙ</w:t>
        </w:r>
        <w:r w:rsidR="00127D27">
          <w:rPr>
            <w:webHidden/>
          </w:rPr>
          <w:tab/>
        </w:r>
        <w:r w:rsidR="00127D27">
          <w:rPr>
            <w:webHidden/>
          </w:rPr>
          <w:fldChar w:fldCharType="begin"/>
        </w:r>
        <w:r w:rsidR="00127D27">
          <w:rPr>
            <w:webHidden/>
          </w:rPr>
          <w:instrText xml:space="preserve"> PAGEREF _Toc148448428 \h </w:instrText>
        </w:r>
        <w:r w:rsidR="00127D27">
          <w:rPr>
            <w:webHidden/>
          </w:rPr>
        </w:r>
        <w:r w:rsidR="00127D27">
          <w:rPr>
            <w:webHidden/>
          </w:rPr>
          <w:fldChar w:fldCharType="separate"/>
        </w:r>
        <w:r w:rsidR="00127D27">
          <w:rPr>
            <w:webHidden/>
          </w:rPr>
          <w:t>13</w:t>
        </w:r>
        <w:r w:rsidR="00127D27">
          <w:rPr>
            <w:webHidden/>
          </w:rPr>
          <w:fldChar w:fldCharType="end"/>
        </w:r>
      </w:hyperlink>
    </w:p>
    <w:p w14:paraId="2735747C" w14:textId="407DEEBE" w:rsidR="00127D27" w:rsidRDefault="00864444">
      <w:pPr>
        <w:pStyle w:val="11"/>
        <w:tabs>
          <w:tab w:val="left" w:pos="48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48448429" w:history="1">
        <w:r w:rsidR="00127D27" w:rsidRPr="00B50AAD">
          <w:rPr>
            <w:rStyle w:val="ac"/>
            <w:snapToGrid w:val="0"/>
          </w:rPr>
          <w:t>7.</w:t>
        </w:r>
        <w:r w:rsidR="00127D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27D27" w:rsidRPr="00B50AAD">
          <w:rPr>
            <w:rStyle w:val="ac"/>
            <w:snapToGrid w:val="0"/>
          </w:rPr>
          <w:t>ПОРЯДОК ФОРМИРОВАНИЯ ПРОГРАММЫ ПРОВЕДЕНИЯ ОПЫТНО-ПРОМЫШЛЕННЫХ ИСПЫТАНИЙ</w:t>
        </w:r>
        <w:r w:rsidR="00127D27">
          <w:rPr>
            <w:webHidden/>
          </w:rPr>
          <w:tab/>
        </w:r>
        <w:r w:rsidR="00127D27">
          <w:rPr>
            <w:webHidden/>
          </w:rPr>
          <w:fldChar w:fldCharType="begin"/>
        </w:r>
        <w:r w:rsidR="00127D27">
          <w:rPr>
            <w:webHidden/>
          </w:rPr>
          <w:instrText xml:space="preserve"> PAGEREF _Toc148448429 \h </w:instrText>
        </w:r>
        <w:r w:rsidR="00127D27">
          <w:rPr>
            <w:webHidden/>
          </w:rPr>
        </w:r>
        <w:r w:rsidR="00127D27">
          <w:rPr>
            <w:webHidden/>
          </w:rPr>
          <w:fldChar w:fldCharType="separate"/>
        </w:r>
        <w:r w:rsidR="00127D27">
          <w:rPr>
            <w:webHidden/>
          </w:rPr>
          <w:t>18</w:t>
        </w:r>
        <w:r w:rsidR="00127D27">
          <w:rPr>
            <w:webHidden/>
          </w:rPr>
          <w:fldChar w:fldCharType="end"/>
        </w:r>
      </w:hyperlink>
    </w:p>
    <w:p w14:paraId="48C285A0" w14:textId="47336B76" w:rsidR="00127D27" w:rsidRDefault="00864444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48448430" w:history="1">
        <w:r w:rsidR="00127D27" w:rsidRPr="00B50AAD">
          <w:rPr>
            <w:rStyle w:val="ac"/>
            <w:snapToGrid w:val="0"/>
          </w:rPr>
          <w:t>8. МОНИТОРИНГ ВЫПОЛНЕНИЯ ОПЫТНО-ПРОМЫШЛЕННЫХ ИСПЫТАНИЙ</w:t>
        </w:r>
        <w:r w:rsidR="00127D27">
          <w:rPr>
            <w:webHidden/>
          </w:rPr>
          <w:tab/>
        </w:r>
        <w:r w:rsidR="00127D27">
          <w:rPr>
            <w:webHidden/>
          </w:rPr>
          <w:fldChar w:fldCharType="begin"/>
        </w:r>
        <w:r w:rsidR="00127D27">
          <w:rPr>
            <w:webHidden/>
          </w:rPr>
          <w:instrText xml:space="preserve"> PAGEREF _Toc148448430 \h </w:instrText>
        </w:r>
        <w:r w:rsidR="00127D27">
          <w:rPr>
            <w:webHidden/>
          </w:rPr>
        </w:r>
        <w:r w:rsidR="00127D27">
          <w:rPr>
            <w:webHidden/>
          </w:rPr>
          <w:fldChar w:fldCharType="separate"/>
        </w:r>
        <w:r w:rsidR="00127D27">
          <w:rPr>
            <w:webHidden/>
          </w:rPr>
          <w:t>21</w:t>
        </w:r>
        <w:r w:rsidR="00127D27">
          <w:rPr>
            <w:webHidden/>
          </w:rPr>
          <w:fldChar w:fldCharType="end"/>
        </w:r>
      </w:hyperlink>
    </w:p>
    <w:p w14:paraId="698D1706" w14:textId="0AC842DE" w:rsidR="00127D27" w:rsidRDefault="00864444">
      <w:pPr>
        <w:pStyle w:val="11"/>
        <w:tabs>
          <w:tab w:val="left" w:pos="48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48448431" w:history="1">
        <w:r w:rsidR="00127D27" w:rsidRPr="00B50AAD">
          <w:rPr>
            <w:rStyle w:val="ac"/>
            <w:snapToGrid w:val="0"/>
          </w:rPr>
          <w:t>9.</w:t>
        </w:r>
        <w:r w:rsidR="00127D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27D27" w:rsidRPr="00B50AAD">
          <w:rPr>
            <w:rStyle w:val="ac"/>
            <w:snapToGrid w:val="0"/>
          </w:rPr>
          <w:t>ВНЕДРЕНИЕ И ТИРАЖИРОВАНИЕ РЕЗУЛЬТАТОВ ОПЫТНО-ПРОМЫШЛЕННЫХ ИСПЫТАНИЙ</w:t>
        </w:r>
        <w:r w:rsidR="00127D27">
          <w:rPr>
            <w:webHidden/>
          </w:rPr>
          <w:tab/>
        </w:r>
        <w:r w:rsidR="00127D27">
          <w:rPr>
            <w:webHidden/>
          </w:rPr>
          <w:fldChar w:fldCharType="begin"/>
        </w:r>
        <w:r w:rsidR="00127D27">
          <w:rPr>
            <w:webHidden/>
          </w:rPr>
          <w:instrText xml:space="preserve"> PAGEREF _Toc148448431 \h </w:instrText>
        </w:r>
        <w:r w:rsidR="00127D27">
          <w:rPr>
            <w:webHidden/>
          </w:rPr>
        </w:r>
        <w:r w:rsidR="00127D27">
          <w:rPr>
            <w:webHidden/>
          </w:rPr>
          <w:fldChar w:fldCharType="separate"/>
        </w:r>
        <w:r w:rsidR="00127D27">
          <w:rPr>
            <w:webHidden/>
          </w:rPr>
          <w:t>24</w:t>
        </w:r>
        <w:r w:rsidR="00127D27">
          <w:rPr>
            <w:webHidden/>
          </w:rPr>
          <w:fldChar w:fldCharType="end"/>
        </w:r>
      </w:hyperlink>
    </w:p>
    <w:p w14:paraId="64B94174" w14:textId="304CDB90" w:rsidR="00127D27" w:rsidRDefault="00864444">
      <w:pPr>
        <w:pStyle w:val="11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48448432" w:history="1">
        <w:r w:rsidR="00127D27" w:rsidRPr="00B50AAD">
          <w:rPr>
            <w:rStyle w:val="ac"/>
            <w:snapToGrid w:val="0"/>
          </w:rPr>
          <w:t>10.</w:t>
        </w:r>
        <w:r w:rsidR="00127D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27D27" w:rsidRPr="00B50AAD">
          <w:rPr>
            <w:rStyle w:val="ac"/>
            <w:snapToGrid w:val="0"/>
          </w:rPr>
          <w:t>ПОРЯДОК МОТИВАЦИИ РАБОТНИКОВ, ВОВЛЕЧЁННЫХ В ОПЫТНО-ПРОМЫШЛЕННЫЕ ИСПЫТАНИЯ</w:t>
        </w:r>
        <w:r w:rsidR="00127D27">
          <w:rPr>
            <w:webHidden/>
          </w:rPr>
          <w:tab/>
        </w:r>
        <w:r w:rsidR="00127D27">
          <w:rPr>
            <w:webHidden/>
          </w:rPr>
          <w:fldChar w:fldCharType="begin"/>
        </w:r>
        <w:r w:rsidR="00127D27">
          <w:rPr>
            <w:webHidden/>
          </w:rPr>
          <w:instrText xml:space="preserve"> PAGEREF _Toc148448432 \h </w:instrText>
        </w:r>
        <w:r w:rsidR="00127D27">
          <w:rPr>
            <w:webHidden/>
          </w:rPr>
        </w:r>
        <w:r w:rsidR="00127D27">
          <w:rPr>
            <w:webHidden/>
          </w:rPr>
          <w:fldChar w:fldCharType="separate"/>
        </w:r>
        <w:r w:rsidR="00127D27">
          <w:rPr>
            <w:webHidden/>
          </w:rPr>
          <w:t>26</w:t>
        </w:r>
        <w:r w:rsidR="00127D27">
          <w:rPr>
            <w:webHidden/>
          </w:rPr>
          <w:fldChar w:fldCharType="end"/>
        </w:r>
      </w:hyperlink>
    </w:p>
    <w:p w14:paraId="3210FE25" w14:textId="4C528427" w:rsidR="00127D27" w:rsidRDefault="00864444">
      <w:pPr>
        <w:pStyle w:val="11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48448433" w:history="1">
        <w:r w:rsidR="00127D27" w:rsidRPr="00B50AAD">
          <w:rPr>
            <w:rStyle w:val="ac"/>
            <w:snapToGrid w:val="0"/>
          </w:rPr>
          <w:t>11.</w:t>
        </w:r>
        <w:r w:rsidR="00127D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27D27" w:rsidRPr="00B50AAD">
          <w:rPr>
            <w:rStyle w:val="ac"/>
            <w:snapToGrid w:val="0"/>
          </w:rPr>
          <w:t>ССЫЛКИ</w:t>
        </w:r>
        <w:r w:rsidR="00127D27">
          <w:rPr>
            <w:webHidden/>
          </w:rPr>
          <w:tab/>
        </w:r>
        <w:r w:rsidR="00127D27">
          <w:rPr>
            <w:webHidden/>
          </w:rPr>
          <w:fldChar w:fldCharType="begin"/>
        </w:r>
        <w:r w:rsidR="00127D27">
          <w:rPr>
            <w:webHidden/>
          </w:rPr>
          <w:instrText xml:space="preserve"> PAGEREF _Toc148448433 \h </w:instrText>
        </w:r>
        <w:r w:rsidR="00127D27">
          <w:rPr>
            <w:webHidden/>
          </w:rPr>
        </w:r>
        <w:r w:rsidR="00127D27">
          <w:rPr>
            <w:webHidden/>
          </w:rPr>
          <w:fldChar w:fldCharType="separate"/>
        </w:r>
        <w:r w:rsidR="00127D27">
          <w:rPr>
            <w:webHidden/>
          </w:rPr>
          <w:t>27</w:t>
        </w:r>
        <w:r w:rsidR="00127D27">
          <w:rPr>
            <w:webHidden/>
          </w:rPr>
          <w:fldChar w:fldCharType="end"/>
        </w:r>
      </w:hyperlink>
    </w:p>
    <w:p w14:paraId="50F2A6B6" w14:textId="303D0E84" w:rsidR="00127D27" w:rsidRDefault="00864444">
      <w:pPr>
        <w:pStyle w:val="11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48448434" w:history="1">
        <w:r w:rsidR="00127D27" w:rsidRPr="00B50AAD">
          <w:rPr>
            <w:rStyle w:val="ac"/>
            <w:snapToGrid w:val="0"/>
            <w:lang w:eastAsia="ru-RU"/>
          </w:rPr>
          <w:t>12.</w:t>
        </w:r>
        <w:r w:rsidR="00127D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127D27" w:rsidRPr="00B50AAD">
          <w:rPr>
            <w:rStyle w:val="ac"/>
            <w:snapToGrid w:val="0"/>
            <w:lang w:eastAsia="ru-RU"/>
          </w:rPr>
          <w:t>ПРИЛОЖЕНИЯ</w:t>
        </w:r>
        <w:r w:rsidR="00127D27">
          <w:rPr>
            <w:webHidden/>
          </w:rPr>
          <w:tab/>
        </w:r>
        <w:r w:rsidR="00127D27">
          <w:rPr>
            <w:webHidden/>
          </w:rPr>
          <w:fldChar w:fldCharType="begin"/>
        </w:r>
        <w:r w:rsidR="00127D27">
          <w:rPr>
            <w:webHidden/>
          </w:rPr>
          <w:instrText xml:space="preserve"> PAGEREF _Toc148448434 \h </w:instrText>
        </w:r>
        <w:r w:rsidR="00127D27">
          <w:rPr>
            <w:webHidden/>
          </w:rPr>
        </w:r>
        <w:r w:rsidR="00127D27">
          <w:rPr>
            <w:webHidden/>
          </w:rPr>
          <w:fldChar w:fldCharType="separate"/>
        </w:r>
        <w:r w:rsidR="00127D27">
          <w:rPr>
            <w:webHidden/>
          </w:rPr>
          <w:t>29</w:t>
        </w:r>
        <w:r w:rsidR="00127D27">
          <w:rPr>
            <w:webHidden/>
          </w:rPr>
          <w:fldChar w:fldCharType="end"/>
        </w:r>
      </w:hyperlink>
    </w:p>
    <w:p w14:paraId="1C9FDBB8" w14:textId="737B6F69" w:rsidR="00E91883" w:rsidRPr="00A511C6" w:rsidRDefault="00FC1730" w:rsidP="00F219A1">
      <w:pPr>
        <w:spacing w:after="240"/>
        <w:jc w:val="both"/>
        <w:rPr>
          <w:color w:val="000000" w:themeColor="text1"/>
        </w:rPr>
      </w:pPr>
      <w:r w:rsidRPr="00A511C6">
        <w:rPr>
          <w:color w:val="000000" w:themeColor="text1"/>
        </w:rPr>
        <w:fldChar w:fldCharType="end"/>
      </w:r>
    </w:p>
    <w:p w14:paraId="3BBCD492" w14:textId="77777777" w:rsidR="00FC1730" w:rsidRPr="00A511C6" w:rsidRDefault="00FC1730" w:rsidP="00825258">
      <w:pPr>
        <w:jc w:val="both"/>
        <w:rPr>
          <w:color w:val="000000" w:themeColor="text1"/>
        </w:rPr>
        <w:sectPr w:rsidR="00FC1730" w:rsidRPr="00A511C6" w:rsidSect="00202E08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5633BDC1" w14:textId="2173019D" w:rsidR="00E70701" w:rsidRPr="00A511C6" w:rsidRDefault="00A500AF" w:rsidP="00202E08">
      <w:pPr>
        <w:pStyle w:val="1"/>
        <w:keepNext w:val="0"/>
        <w:numPr>
          <w:ilvl w:val="0"/>
          <w:numId w:val="33"/>
        </w:numPr>
        <w:spacing w:after="240"/>
        <w:ind w:left="284" w:hanging="284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13" w:name="_Toc463275639"/>
      <w:bookmarkStart w:id="14" w:name="_Toc2150673"/>
      <w:r>
        <w:rPr>
          <w:rFonts w:ascii="Arial" w:hAnsi="Arial" w:cs="Arial"/>
          <w:caps/>
          <w:color w:val="000000" w:themeColor="text1"/>
          <w:sz w:val="32"/>
          <w:szCs w:val="32"/>
        </w:rPr>
        <w:t xml:space="preserve"> </w:t>
      </w:r>
      <w:bookmarkStart w:id="15" w:name="_Toc148448409"/>
      <w:r w:rsidR="00E70701" w:rsidRPr="00A511C6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Вводные положения</w:t>
      </w:r>
      <w:bookmarkEnd w:id="13"/>
      <w:bookmarkEnd w:id="14"/>
      <w:bookmarkEnd w:id="15"/>
    </w:p>
    <w:p w14:paraId="1A03715A" w14:textId="77777777" w:rsidR="00E70701" w:rsidRPr="00A511C6" w:rsidRDefault="008C16F8" w:rsidP="00202E08">
      <w:pPr>
        <w:pStyle w:val="20"/>
        <w:keepNext w:val="0"/>
        <w:spacing w:before="240" w:after="240"/>
        <w:jc w:val="both"/>
        <w:rPr>
          <w:rFonts w:ascii="Arial" w:hAnsi="Arial" w:cs="Arial"/>
          <w:i w:val="0"/>
          <w:caps/>
          <w:color w:val="000000" w:themeColor="text1"/>
          <w:sz w:val="24"/>
          <w:lang w:val="ru-RU"/>
        </w:rPr>
      </w:pPr>
      <w:bookmarkStart w:id="16" w:name="_Toc2150674"/>
      <w:bookmarkStart w:id="17" w:name="_Toc148448410"/>
      <w:r w:rsidRPr="00A511C6">
        <w:rPr>
          <w:rFonts w:ascii="Arial" w:hAnsi="Arial" w:cs="Arial"/>
          <w:i w:val="0"/>
          <w:caps/>
          <w:color w:val="000000" w:themeColor="text1"/>
          <w:sz w:val="24"/>
          <w:lang w:val="ru-RU"/>
        </w:rPr>
        <w:t>НАЗНАЧЕНИЕ</w:t>
      </w:r>
      <w:bookmarkEnd w:id="16"/>
      <w:bookmarkEnd w:id="17"/>
    </w:p>
    <w:p w14:paraId="1120542D" w14:textId="4D6280C5" w:rsidR="00FF0F2F" w:rsidRPr="00A511C6" w:rsidRDefault="00F75D55" w:rsidP="00FF0F2F">
      <w:pPr>
        <w:jc w:val="both"/>
        <w:rPr>
          <w:color w:val="000000" w:themeColor="text1"/>
        </w:rPr>
      </w:pPr>
      <w:r>
        <w:rPr>
          <w:color w:val="000000" w:themeColor="text1"/>
        </w:rPr>
        <w:t xml:space="preserve">Настоящий </w:t>
      </w:r>
      <w:r w:rsidR="005127D8">
        <w:rPr>
          <w:color w:val="000000" w:themeColor="text1"/>
        </w:rPr>
        <w:t>Регламент бизнес-процесса</w:t>
      </w:r>
      <w:r w:rsidR="00FF0F2F" w:rsidRPr="00A511C6">
        <w:rPr>
          <w:color w:val="000000" w:themeColor="text1"/>
        </w:rPr>
        <w:t xml:space="preserve"> определяет единые требования к планированию, проведению, мониторингу и применению результатов опытно-промышленных испытаний новой техники, технологий и материалов </w:t>
      </w:r>
      <w:r w:rsidR="00FF0F2F" w:rsidRPr="00A511C6">
        <w:rPr>
          <w:bCs/>
          <w:iCs/>
          <w:color w:val="000000" w:themeColor="text1"/>
        </w:rPr>
        <w:t xml:space="preserve">в </w:t>
      </w:r>
      <w:r w:rsidR="0092081B">
        <w:rPr>
          <w:color w:val="000000" w:themeColor="text1"/>
        </w:rPr>
        <w:t>ООО «Славнефть-Красноярскнефтегаз»</w:t>
      </w:r>
      <w:r w:rsidR="00FF0F2F" w:rsidRPr="00A511C6">
        <w:rPr>
          <w:color w:val="000000" w:themeColor="text1"/>
        </w:rPr>
        <w:t>, в том числе устанавливает стандартные формы отчетности и планирования опытно-промышленных испытаний новой техники и технологий.</w:t>
      </w:r>
    </w:p>
    <w:p w14:paraId="53930CDA" w14:textId="4BC8596F" w:rsidR="00FF0F2F" w:rsidRPr="0076250C" w:rsidRDefault="00F75D55" w:rsidP="008845D6">
      <w:pPr>
        <w:tabs>
          <w:tab w:val="left" w:pos="1560"/>
        </w:tabs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 xml:space="preserve">Настоящий </w:t>
      </w:r>
      <w:r w:rsidR="005127D8">
        <w:rPr>
          <w:color w:val="000000" w:themeColor="text1"/>
        </w:rPr>
        <w:t>Регламент бизнес-процесса</w:t>
      </w:r>
      <w:r w:rsidR="00FF0F2F" w:rsidRPr="00A511C6">
        <w:rPr>
          <w:color w:val="000000" w:themeColor="text1"/>
        </w:rPr>
        <w:t xml:space="preserve"> разработан в соответствии с требованиями Политики Компании</w:t>
      </w:r>
      <w:r w:rsidR="0064010C">
        <w:rPr>
          <w:color w:val="000000" w:themeColor="text1"/>
        </w:rPr>
        <w:t xml:space="preserve"> № П4-02.02 П-01</w:t>
      </w:r>
      <w:r w:rsidR="00FF0F2F" w:rsidRPr="00A511C6">
        <w:rPr>
          <w:color w:val="000000" w:themeColor="text1"/>
        </w:rPr>
        <w:t xml:space="preserve"> </w:t>
      </w:r>
      <w:r w:rsidR="0064010C">
        <w:rPr>
          <w:color w:val="000000" w:themeColor="text1"/>
        </w:rPr>
        <w:t>«В</w:t>
      </w:r>
      <w:r w:rsidR="00E454D6" w:rsidRPr="00A511C6">
        <w:rPr>
          <w:color w:val="000000" w:themeColor="text1"/>
        </w:rPr>
        <w:t xml:space="preserve"> </w:t>
      </w:r>
      <w:r w:rsidR="00FF0F2F" w:rsidRPr="00A511C6">
        <w:rPr>
          <w:color w:val="000000" w:themeColor="text1"/>
        </w:rPr>
        <w:t>области инновационн</w:t>
      </w:r>
      <w:r w:rsidR="0076250C">
        <w:rPr>
          <w:color w:val="000000" w:themeColor="text1"/>
        </w:rPr>
        <w:t>ой деятельности</w:t>
      </w:r>
      <w:r w:rsidR="0064010C">
        <w:rPr>
          <w:color w:val="000000" w:themeColor="text1"/>
        </w:rPr>
        <w:t>»</w:t>
      </w:r>
      <w:r w:rsidR="00EF1A67">
        <w:rPr>
          <w:color w:val="000000" w:themeColor="text1"/>
        </w:rPr>
        <w:t xml:space="preserve"> и Положения Компании № П4-02.01 Р-0060 «Проведение опытно-промышленных испытаний новой техники и технологий»</w:t>
      </w:r>
      <w:r w:rsidR="0076250C">
        <w:rPr>
          <w:color w:val="000000" w:themeColor="text1"/>
        </w:rPr>
        <w:t>.</w:t>
      </w:r>
    </w:p>
    <w:p w14:paraId="4B60FBB5" w14:textId="77777777" w:rsidR="00E70701" w:rsidRPr="00A511C6" w:rsidRDefault="00E70701" w:rsidP="00C33843">
      <w:pPr>
        <w:pStyle w:val="20"/>
        <w:keepNext w:val="0"/>
        <w:spacing w:before="240" w:after="240"/>
        <w:jc w:val="both"/>
        <w:rPr>
          <w:rFonts w:ascii="Arial" w:hAnsi="Arial" w:cs="Arial"/>
          <w:i w:val="0"/>
          <w:caps/>
          <w:color w:val="000000" w:themeColor="text1"/>
          <w:sz w:val="24"/>
          <w:lang w:val="ru-RU"/>
        </w:rPr>
      </w:pPr>
      <w:bookmarkStart w:id="18" w:name="_Toc463275643"/>
      <w:bookmarkStart w:id="19" w:name="_Toc2150675"/>
      <w:bookmarkStart w:id="20" w:name="_Toc148448411"/>
      <w:r w:rsidRPr="00A511C6">
        <w:rPr>
          <w:rFonts w:ascii="Arial" w:hAnsi="Arial" w:cs="Arial"/>
          <w:i w:val="0"/>
          <w:caps/>
          <w:color w:val="000000" w:themeColor="text1"/>
          <w:sz w:val="24"/>
          <w:lang w:val="ru-RU"/>
        </w:rPr>
        <w:t>Область действия</w:t>
      </w:r>
      <w:bookmarkEnd w:id="18"/>
      <w:bookmarkEnd w:id="19"/>
      <w:bookmarkEnd w:id="20"/>
    </w:p>
    <w:p w14:paraId="7076519A" w14:textId="46FE97B9" w:rsidR="00FE1AA4" w:rsidRPr="00A511C6" w:rsidRDefault="00FE1AA4" w:rsidP="00FF0F2F">
      <w:pPr>
        <w:pStyle w:val="S0"/>
        <w:rPr>
          <w:color w:val="000000" w:themeColor="text1"/>
        </w:rPr>
      </w:pPr>
      <w:r w:rsidRPr="00A511C6">
        <w:rPr>
          <w:color w:val="000000" w:themeColor="text1"/>
        </w:rPr>
        <w:t>Настоящ</w:t>
      </w:r>
      <w:r w:rsidR="005127D8">
        <w:rPr>
          <w:color w:val="000000" w:themeColor="text1"/>
        </w:rPr>
        <w:t>ий</w:t>
      </w:r>
      <w:r w:rsidRPr="00A511C6">
        <w:rPr>
          <w:color w:val="000000" w:themeColor="text1"/>
        </w:rPr>
        <w:t xml:space="preserve"> </w:t>
      </w:r>
      <w:r w:rsidR="005127D8">
        <w:rPr>
          <w:color w:val="000000" w:themeColor="text1"/>
        </w:rPr>
        <w:t>Регламент бизнес-процесса</w:t>
      </w:r>
      <w:r w:rsidRPr="00A511C6">
        <w:rPr>
          <w:color w:val="000000" w:themeColor="text1"/>
        </w:rPr>
        <w:t xml:space="preserve"> обязател</w:t>
      </w:r>
      <w:r w:rsidR="005127D8">
        <w:rPr>
          <w:color w:val="000000" w:themeColor="text1"/>
        </w:rPr>
        <w:t>ен</w:t>
      </w:r>
      <w:r w:rsidRPr="00A511C6">
        <w:rPr>
          <w:color w:val="000000" w:themeColor="text1"/>
        </w:rPr>
        <w:t xml:space="preserve"> для исполнения работниками </w:t>
      </w:r>
      <w:r w:rsidR="0092081B">
        <w:rPr>
          <w:color w:val="000000" w:themeColor="text1"/>
        </w:rPr>
        <w:t>ООО «Славнефть-Красноярскнефтегаз»</w:t>
      </w:r>
      <w:r w:rsidRPr="00A511C6">
        <w:rPr>
          <w:color w:val="000000" w:themeColor="text1"/>
        </w:rPr>
        <w:t>:</w:t>
      </w:r>
    </w:p>
    <w:p w14:paraId="63E48E13" w14:textId="3BF8562A" w:rsidR="00FE1AA4" w:rsidRPr="00A511C6" w:rsidRDefault="00FE1AA4" w:rsidP="00202E08">
      <w:pPr>
        <w:pStyle w:val="S0"/>
        <w:numPr>
          <w:ilvl w:val="0"/>
          <w:numId w:val="25"/>
        </w:numPr>
        <w:spacing w:before="60"/>
        <w:ind w:left="567" w:hanging="397"/>
        <w:rPr>
          <w:color w:val="000000" w:themeColor="text1"/>
        </w:rPr>
      </w:pPr>
      <w:r w:rsidRPr="00A511C6">
        <w:rPr>
          <w:color w:val="000000" w:themeColor="text1"/>
        </w:rPr>
        <w:t>структурных подразделений, подчиненных первому заместителю генерального директора по производству – главному инженеру;</w:t>
      </w:r>
    </w:p>
    <w:p w14:paraId="617893DC" w14:textId="44DD994B" w:rsidR="00FE1AA4" w:rsidRPr="00A511C6" w:rsidRDefault="00FE1AA4" w:rsidP="00202E08">
      <w:pPr>
        <w:pStyle w:val="S0"/>
        <w:numPr>
          <w:ilvl w:val="0"/>
          <w:numId w:val="25"/>
        </w:numPr>
        <w:spacing w:before="60"/>
        <w:ind w:left="567" w:hanging="397"/>
        <w:rPr>
          <w:color w:val="000000" w:themeColor="text1"/>
        </w:rPr>
      </w:pPr>
      <w:r w:rsidRPr="00A511C6">
        <w:rPr>
          <w:color w:val="000000" w:themeColor="text1"/>
        </w:rPr>
        <w:t xml:space="preserve">структурных подразделений, </w:t>
      </w:r>
      <w:r w:rsidR="00BE3C30" w:rsidRPr="00A511C6">
        <w:rPr>
          <w:color w:val="000000" w:themeColor="text1"/>
        </w:rPr>
        <w:t>подчиненных заместителю генерального директора по перспективному планированию и развитию производства</w:t>
      </w:r>
      <w:r w:rsidRPr="00A511C6">
        <w:rPr>
          <w:color w:val="000000" w:themeColor="text1"/>
        </w:rPr>
        <w:t>;</w:t>
      </w:r>
      <w:r w:rsidR="00B43C3E" w:rsidRPr="00A511C6">
        <w:rPr>
          <w:color w:val="000000" w:themeColor="text1"/>
        </w:rPr>
        <w:t xml:space="preserve"> </w:t>
      </w:r>
    </w:p>
    <w:p w14:paraId="00C5457E" w14:textId="7FD09C24" w:rsidR="00FE1AA4" w:rsidRPr="00A511C6" w:rsidRDefault="00FE1AA4" w:rsidP="00202E08">
      <w:pPr>
        <w:pStyle w:val="S0"/>
        <w:numPr>
          <w:ilvl w:val="0"/>
          <w:numId w:val="25"/>
        </w:numPr>
        <w:spacing w:before="60"/>
        <w:ind w:left="567" w:hanging="397"/>
        <w:rPr>
          <w:color w:val="000000" w:themeColor="text1"/>
        </w:rPr>
      </w:pPr>
      <w:r w:rsidRPr="00A511C6">
        <w:rPr>
          <w:color w:val="000000" w:themeColor="text1"/>
        </w:rPr>
        <w:t>структурных подразделений, подчиненных заместителю генерального директора по капитальному строительству;</w:t>
      </w:r>
    </w:p>
    <w:p w14:paraId="5C657ABF" w14:textId="0103000D" w:rsidR="00FE1AA4" w:rsidRPr="00A511C6" w:rsidRDefault="00FE1AA4" w:rsidP="00202E08">
      <w:pPr>
        <w:pStyle w:val="S0"/>
        <w:numPr>
          <w:ilvl w:val="0"/>
          <w:numId w:val="25"/>
        </w:numPr>
        <w:spacing w:before="60"/>
        <w:ind w:left="567" w:hanging="397"/>
        <w:rPr>
          <w:color w:val="000000" w:themeColor="text1"/>
        </w:rPr>
      </w:pPr>
      <w:r w:rsidRPr="00A511C6">
        <w:rPr>
          <w:color w:val="000000" w:themeColor="text1"/>
        </w:rPr>
        <w:t>структурных подразделений, подчиненных заместителю генерального директора по бурению;</w:t>
      </w:r>
      <w:r w:rsidR="00B43C3E" w:rsidRPr="00A511C6">
        <w:rPr>
          <w:color w:val="000000" w:themeColor="text1"/>
        </w:rPr>
        <w:t xml:space="preserve"> </w:t>
      </w:r>
    </w:p>
    <w:p w14:paraId="1E1BEECC" w14:textId="6B25A6A5" w:rsidR="00FE1AA4" w:rsidRPr="00A511C6" w:rsidRDefault="00FE1AA4" w:rsidP="00202E08">
      <w:pPr>
        <w:pStyle w:val="S0"/>
        <w:numPr>
          <w:ilvl w:val="0"/>
          <w:numId w:val="25"/>
        </w:numPr>
        <w:spacing w:before="60"/>
        <w:ind w:left="567" w:hanging="397"/>
        <w:rPr>
          <w:color w:val="000000" w:themeColor="text1"/>
        </w:rPr>
      </w:pPr>
      <w:r w:rsidRPr="00A511C6">
        <w:rPr>
          <w:color w:val="000000" w:themeColor="text1"/>
        </w:rPr>
        <w:t>структурных подразделений, подчиненных заместителю генерального директора – главному геологу;</w:t>
      </w:r>
    </w:p>
    <w:p w14:paraId="3D805B5A" w14:textId="5EA7C5A8" w:rsidR="00FE1AA4" w:rsidRPr="00A511C6" w:rsidRDefault="00FE1AA4" w:rsidP="00202E08">
      <w:pPr>
        <w:pStyle w:val="S0"/>
        <w:numPr>
          <w:ilvl w:val="0"/>
          <w:numId w:val="25"/>
        </w:numPr>
        <w:spacing w:before="60"/>
        <w:ind w:left="567" w:hanging="397"/>
        <w:rPr>
          <w:color w:val="000000" w:themeColor="text1"/>
        </w:rPr>
      </w:pPr>
      <w:r w:rsidRPr="00A511C6">
        <w:rPr>
          <w:color w:val="000000" w:themeColor="text1"/>
        </w:rPr>
        <w:t xml:space="preserve">структурных подразделений, </w:t>
      </w:r>
      <w:r w:rsidR="00BE3C30" w:rsidRPr="00A511C6">
        <w:rPr>
          <w:color w:val="000000" w:themeColor="text1"/>
        </w:rPr>
        <w:t>подчиненных заместителю генерального директора по снабжению</w:t>
      </w:r>
      <w:r w:rsidRPr="00A511C6">
        <w:rPr>
          <w:color w:val="000000" w:themeColor="text1"/>
        </w:rPr>
        <w:t>;</w:t>
      </w:r>
    </w:p>
    <w:p w14:paraId="4BE92769" w14:textId="56CB38CC" w:rsidR="00FE1AA4" w:rsidRPr="00A511C6" w:rsidRDefault="00FE1AA4" w:rsidP="00202E08">
      <w:pPr>
        <w:pStyle w:val="S0"/>
        <w:numPr>
          <w:ilvl w:val="0"/>
          <w:numId w:val="25"/>
        </w:numPr>
        <w:spacing w:before="60"/>
        <w:ind w:left="567" w:hanging="397"/>
        <w:rPr>
          <w:color w:val="000000" w:themeColor="text1"/>
        </w:rPr>
      </w:pPr>
      <w:r w:rsidRPr="00A511C6">
        <w:rPr>
          <w:color w:val="000000" w:themeColor="text1"/>
        </w:rPr>
        <w:t xml:space="preserve">структурных подразделений, подчиненных заместителю генерального директора </w:t>
      </w:r>
      <w:r w:rsidR="00D47B9B" w:rsidRPr="00A511C6">
        <w:rPr>
          <w:color w:val="000000" w:themeColor="text1"/>
        </w:rPr>
        <w:t>по промышленной безопасности, охране труда и окружающей среды;</w:t>
      </w:r>
    </w:p>
    <w:p w14:paraId="06B8136E" w14:textId="24D7C5FF" w:rsidR="00F11716" w:rsidRPr="00A511C6" w:rsidRDefault="00F11716" w:rsidP="00202E08">
      <w:pPr>
        <w:pStyle w:val="S0"/>
        <w:numPr>
          <w:ilvl w:val="0"/>
          <w:numId w:val="25"/>
        </w:numPr>
        <w:spacing w:before="60"/>
        <w:ind w:left="567" w:hanging="397"/>
        <w:rPr>
          <w:color w:val="000000" w:themeColor="text1"/>
        </w:rPr>
      </w:pPr>
      <w:r w:rsidRPr="00A511C6">
        <w:rPr>
          <w:color w:val="000000" w:themeColor="text1"/>
        </w:rPr>
        <w:t>структурных подразделений, подчиненных заместителю генерального директора по экономике и финансам;</w:t>
      </w:r>
    </w:p>
    <w:p w14:paraId="3F29595F" w14:textId="5EB3C707" w:rsidR="00D47B9B" w:rsidRPr="00A511C6" w:rsidRDefault="00BE3C30" w:rsidP="00202E08">
      <w:pPr>
        <w:pStyle w:val="S0"/>
        <w:numPr>
          <w:ilvl w:val="0"/>
          <w:numId w:val="25"/>
        </w:numPr>
        <w:spacing w:before="60"/>
        <w:ind w:left="567" w:hanging="397"/>
        <w:rPr>
          <w:color w:val="000000" w:themeColor="text1"/>
        </w:rPr>
      </w:pPr>
      <w:r w:rsidRPr="00A511C6">
        <w:rPr>
          <w:color w:val="000000" w:themeColor="text1"/>
        </w:rPr>
        <w:t>управления маркшейдерских работ</w:t>
      </w:r>
      <w:r w:rsidR="00D47B9B" w:rsidRPr="00A511C6">
        <w:rPr>
          <w:color w:val="000000" w:themeColor="text1"/>
        </w:rPr>
        <w:t>;</w:t>
      </w:r>
    </w:p>
    <w:p w14:paraId="62A539E6" w14:textId="5C340610" w:rsidR="00FF0F2F" w:rsidRPr="00A511C6" w:rsidRDefault="00B43C3E" w:rsidP="00202E08">
      <w:pPr>
        <w:pStyle w:val="S0"/>
        <w:numPr>
          <w:ilvl w:val="0"/>
          <w:numId w:val="25"/>
        </w:numPr>
        <w:spacing w:before="60"/>
        <w:ind w:left="567" w:hanging="397"/>
        <w:rPr>
          <w:color w:val="000000" w:themeColor="text1"/>
        </w:rPr>
      </w:pPr>
      <w:r w:rsidRPr="00A511C6">
        <w:rPr>
          <w:color w:val="000000" w:themeColor="text1"/>
        </w:rPr>
        <w:t>ины</w:t>
      </w:r>
      <w:r w:rsidR="00D47B9B" w:rsidRPr="00A511C6">
        <w:rPr>
          <w:color w:val="000000" w:themeColor="text1"/>
        </w:rPr>
        <w:t>х</w:t>
      </w:r>
      <w:r w:rsidRPr="00A511C6">
        <w:rPr>
          <w:color w:val="000000" w:themeColor="text1"/>
        </w:rPr>
        <w:t xml:space="preserve"> структурны</w:t>
      </w:r>
      <w:r w:rsidR="00D47B9B" w:rsidRPr="00A511C6">
        <w:rPr>
          <w:color w:val="000000" w:themeColor="text1"/>
        </w:rPr>
        <w:t>х</w:t>
      </w:r>
      <w:r w:rsidRPr="00A511C6">
        <w:rPr>
          <w:color w:val="000000" w:themeColor="text1"/>
        </w:rPr>
        <w:t xml:space="preserve"> подразделени</w:t>
      </w:r>
      <w:r w:rsidR="00D47B9B" w:rsidRPr="00A511C6">
        <w:rPr>
          <w:color w:val="000000" w:themeColor="text1"/>
        </w:rPr>
        <w:t>й,</w:t>
      </w:r>
      <w:r w:rsidRPr="00A511C6">
        <w:rPr>
          <w:color w:val="000000" w:themeColor="text1"/>
        </w:rPr>
        <w:t xml:space="preserve"> задействованны</w:t>
      </w:r>
      <w:r w:rsidR="00D47B9B" w:rsidRPr="00A511C6">
        <w:rPr>
          <w:color w:val="000000" w:themeColor="text1"/>
        </w:rPr>
        <w:t>х</w:t>
      </w:r>
      <w:r w:rsidR="00FF0F2F" w:rsidRPr="00A511C6">
        <w:rPr>
          <w:color w:val="000000" w:themeColor="text1"/>
        </w:rPr>
        <w:t xml:space="preserve"> в процессах планирования, проведения, мониторинга и применения результатов опытно-промышленных испытаний новой техники, технологий и материалов в </w:t>
      </w:r>
      <w:r w:rsidR="0092081B">
        <w:rPr>
          <w:color w:val="000000" w:themeColor="text1"/>
        </w:rPr>
        <w:t>ООО «Славнефть-Красноярскнефтегаз»</w:t>
      </w:r>
      <w:r w:rsidR="00FF0F2F" w:rsidRPr="00A511C6">
        <w:rPr>
          <w:color w:val="000000" w:themeColor="text1"/>
        </w:rPr>
        <w:t>.</w:t>
      </w:r>
    </w:p>
    <w:p w14:paraId="77AB2303" w14:textId="2368FFF9" w:rsidR="00FF0F2F" w:rsidRPr="00A511C6" w:rsidRDefault="00FF0F2F" w:rsidP="00FF0F2F">
      <w:pPr>
        <w:pStyle w:val="S0"/>
        <w:rPr>
          <w:color w:val="000000" w:themeColor="text1"/>
        </w:rPr>
      </w:pPr>
      <w:r w:rsidRPr="00A511C6">
        <w:rPr>
          <w:color w:val="000000" w:themeColor="text1"/>
        </w:rPr>
        <w:t>Настоящ</w:t>
      </w:r>
      <w:r w:rsidR="005127D8">
        <w:rPr>
          <w:color w:val="000000" w:themeColor="text1"/>
        </w:rPr>
        <w:t>ий</w:t>
      </w:r>
      <w:r w:rsidRPr="00A511C6">
        <w:rPr>
          <w:color w:val="000000" w:themeColor="text1"/>
        </w:rPr>
        <w:t xml:space="preserve"> </w:t>
      </w:r>
      <w:r w:rsidR="005127D8">
        <w:rPr>
          <w:color w:val="000000" w:themeColor="text1"/>
        </w:rPr>
        <w:t>Регламент бизнес-процесса</w:t>
      </w:r>
      <w:r w:rsidRPr="00A511C6">
        <w:rPr>
          <w:color w:val="000000" w:themeColor="text1"/>
        </w:rPr>
        <w:t xml:space="preserve"> не распространяется на:</w:t>
      </w:r>
    </w:p>
    <w:p w14:paraId="7B6B30F5" w14:textId="77777777" w:rsidR="00FF0F2F" w:rsidRPr="00A511C6" w:rsidRDefault="00FF0F2F" w:rsidP="00202E08">
      <w:pPr>
        <w:numPr>
          <w:ilvl w:val="0"/>
          <w:numId w:val="3"/>
        </w:numPr>
        <w:tabs>
          <w:tab w:val="clear" w:pos="723"/>
          <w:tab w:val="num" w:pos="539"/>
        </w:tabs>
        <w:spacing w:before="60"/>
        <w:ind w:left="567" w:hanging="397"/>
        <w:jc w:val="both"/>
        <w:rPr>
          <w:color w:val="000000" w:themeColor="text1"/>
        </w:rPr>
      </w:pPr>
      <w:r w:rsidRPr="00A511C6">
        <w:rPr>
          <w:color w:val="000000" w:themeColor="text1"/>
        </w:rPr>
        <w:t>процессы проведения лабораторных и опытно-промысловых испытаний химических реагентов для применения на объектах добычи углеводородного сырья</w:t>
      </w:r>
      <w:r w:rsidRPr="00A511C6">
        <w:rPr>
          <w:color w:val="000000" w:themeColor="text1"/>
          <w:vertAlign w:val="superscript"/>
        </w:rPr>
        <w:footnoteReference w:id="2"/>
      </w:r>
      <w:r w:rsidRPr="00A511C6">
        <w:rPr>
          <w:color w:val="000000" w:themeColor="text1"/>
        </w:rPr>
        <w:t>;</w:t>
      </w:r>
    </w:p>
    <w:p w14:paraId="5A422568" w14:textId="77777777" w:rsidR="00FF0F2F" w:rsidRPr="00A511C6" w:rsidRDefault="00FF0F2F" w:rsidP="00202E08">
      <w:pPr>
        <w:numPr>
          <w:ilvl w:val="0"/>
          <w:numId w:val="3"/>
        </w:numPr>
        <w:tabs>
          <w:tab w:val="clear" w:pos="723"/>
          <w:tab w:val="num" w:pos="539"/>
        </w:tabs>
        <w:spacing w:before="60"/>
        <w:ind w:left="567" w:hanging="397"/>
        <w:jc w:val="both"/>
        <w:rPr>
          <w:color w:val="000000" w:themeColor="text1"/>
        </w:rPr>
      </w:pPr>
      <w:r w:rsidRPr="00A511C6">
        <w:rPr>
          <w:color w:val="000000" w:themeColor="text1"/>
        </w:rPr>
        <w:t>установку, монтаж, пуско-наладочные работы или пробную эксплуатацию оборудования</w:t>
      </w:r>
      <w:r w:rsidRPr="00A511C6">
        <w:rPr>
          <w:rStyle w:val="af8"/>
          <w:rFonts w:eastAsia="Calibri"/>
          <w:color w:val="000000" w:themeColor="text1"/>
        </w:rPr>
        <w:footnoteReference w:id="3"/>
      </w:r>
      <w:r w:rsidRPr="00A511C6">
        <w:rPr>
          <w:color w:val="000000" w:themeColor="text1"/>
        </w:rPr>
        <w:t>.</w:t>
      </w:r>
    </w:p>
    <w:p w14:paraId="4B74C364" w14:textId="0286EAB8" w:rsidR="00FF0F2F" w:rsidRPr="00A511C6" w:rsidRDefault="00FF0F2F" w:rsidP="00FF0F2F">
      <w:pPr>
        <w:pStyle w:val="S0"/>
        <w:rPr>
          <w:color w:val="000000" w:themeColor="text1"/>
        </w:rPr>
      </w:pPr>
      <w:r w:rsidRPr="00A511C6">
        <w:rPr>
          <w:color w:val="000000" w:themeColor="text1"/>
        </w:rPr>
        <w:t xml:space="preserve">Структурные подразделения </w:t>
      </w:r>
      <w:r w:rsidR="0092081B">
        <w:rPr>
          <w:color w:val="000000" w:themeColor="text1"/>
        </w:rPr>
        <w:t xml:space="preserve">ООО «Славнефть-Красноярскнефтегаз» </w:t>
      </w:r>
      <w:r w:rsidRPr="00A511C6">
        <w:rPr>
          <w:color w:val="000000" w:themeColor="text1"/>
        </w:rPr>
        <w:t>при оформлении договоров с подрядными организациями, задействованными в реализации процессов планирования, проведения, мониторинга и применения результатов</w:t>
      </w:r>
      <w:r w:rsidR="008B07DE" w:rsidRPr="00A511C6">
        <w:rPr>
          <w:color w:val="000000" w:themeColor="text1"/>
        </w:rPr>
        <w:t xml:space="preserve"> </w:t>
      </w:r>
      <w:r w:rsidRPr="00A511C6">
        <w:rPr>
          <w:color w:val="000000" w:themeColor="text1"/>
        </w:rPr>
        <w:t xml:space="preserve">опытно-промышленных испытаний новой техники и технологий, обязаны включать в </w:t>
      </w:r>
      <w:r w:rsidR="00574A2E" w:rsidRPr="00A511C6">
        <w:rPr>
          <w:color w:val="000000" w:themeColor="text1"/>
        </w:rPr>
        <w:t xml:space="preserve">договоры </w:t>
      </w:r>
      <w:r w:rsidR="00782D3C" w:rsidRPr="00782D3C">
        <w:rPr>
          <w:color w:val="000000" w:themeColor="text1"/>
        </w:rPr>
        <w:t xml:space="preserve">условия, требуемые для соблюдения подрядной организацией требований настоящего </w:t>
      </w:r>
      <w:r w:rsidR="00782D3C">
        <w:rPr>
          <w:color w:val="000000" w:themeColor="text1"/>
        </w:rPr>
        <w:t>Регламента бизнес-процесса.</w:t>
      </w:r>
    </w:p>
    <w:p w14:paraId="03679584" w14:textId="64DB3E5D" w:rsidR="00E70701" w:rsidRPr="00A511C6" w:rsidRDefault="00E70701" w:rsidP="008A0C96">
      <w:pPr>
        <w:pStyle w:val="20"/>
        <w:keepNext w:val="0"/>
        <w:spacing w:before="240" w:after="240"/>
        <w:jc w:val="both"/>
        <w:rPr>
          <w:rFonts w:ascii="Arial" w:hAnsi="Arial" w:cs="Arial"/>
          <w:i w:val="0"/>
          <w:caps/>
          <w:color w:val="000000" w:themeColor="text1"/>
          <w:sz w:val="24"/>
          <w:lang w:val="ru-RU"/>
        </w:rPr>
      </w:pPr>
      <w:bookmarkStart w:id="21" w:name="_Toc463275644"/>
      <w:bookmarkStart w:id="22" w:name="_Toc2150676"/>
      <w:bookmarkStart w:id="23" w:name="_Toc148448412"/>
      <w:r w:rsidRPr="00A511C6">
        <w:rPr>
          <w:rFonts w:ascii="Arial" w:hAnsi="Arial" w:cs="Arial"/>
          <w:i w:val="0"/>
          <w:caps/>
          <w:color w:val="000000" w:themeColor="text1"/>
          <w:sz w:val="24"/>
          <w:lang w:val="ru-RU"/>
        </w:rPr>
        <w:t xml:space="preserve">Период действия и порядок </w:t>
      </w:r>
      <w:bookmarkEnd w:id="21"/>
      <w:bookmarkEnd w:id="22"/>
      <w:r w:rsidR="001D0CA4">
        <w:rPr>
          <w:rFonts w:ascii="Arial" w:hAnsi="Arial" w:cs="Arial"/>
          <w:i w:val="0"/>
          <w:caps/>
          <w:color w:val="000000" w:themeColor="text1"/>
          <w:sz w:val="24"/>
          <w:lang w:val="ru-RU"/>
        </w:rPr>
        <w:t>ОБЕСПЕЧЕНИЯ ИСПОЛНЕНИЯ</w:t>
      </w:r>
      <w:bookmarkEnd w:id="23"/>
    </w:p>
    <w:p w14:paraId="37DF99F5" w14:textId="63232170" w:rsidR="00827115" w:rsidRPr="00A511C6" w:rsidRDefault="00827115" w:rsidP="00827115">
      <w:pPr>
        <w:pStyle w:val="32"/>
        <w:tabs>
          <w:tab w:val="left" w:pos="1560"/>
        </w:tabs>
        <w:spacing w:before="0" w:after="0"/>
        <w:rPr>
          <w:color w:val="000000" w:themeColor="text1"/>
        </w:rPr>
      </w:pPr>
      <w:r w:rsidRPr="00A511C6">
        <w:rPr>
          <w:color w:val="000000" w:themeColor="text1"/>
        </w:rPr>
        <w:t>Настоящ</w:t>
      </w:r>
      <w:r w:rsidR="005127D8">
        <w:rPr>
          <w:color w:val="000000" w:themeColor="text1"/>
        </w:rPr>
        <w:t>ий</w:t>
      </w:r>
      <w:r w:rsidRPr="00A511C6">
        <w:rPr>
          <w:color w:val="000000" w:themeColor="text1"/>
        </w:rPr>
        <w:t xml:space="preserve"> </w:t>
      </w:r>
      <w:r w:rsidR="005127D8">
        <w:rPr>
          <w:color w:val="000000" w:themeColor="text1"/>
        </w:rPr>
        <w:t>Регламент бизнес-процесса</w:t>
      </w:r>
      <w:r w:rsidR="005127D8" w:rsidRPr="00A511C6">
        <w:rPr>
          <w:color w:val="000000" w:themeColor="text1"/>
        </w:rPr>
        <w:t xml:space="preserve"> </w:t>
      </w:r>
      <w:r w:rsidRPr="00A511C6">
        <w:rPr>
          <w:color w:val="000000" w:themeColor="text1"/>
        </w:rPr>
        <w:t>является локальным нормативным документом постоянного действия.</w:t>
      </w:r>
    </w:p>
    <w:p w14:paraId="7DD48F74" w14:textId="798432FB" w:rsidR="001D0CA4" w:rsidRDefault="001D0CA4">
      <w:r>
        <w:br w:type="page"/>
      </w:r>
    </w:p>
    <w:p w14:paraId="2C973C56" w14:textId="4ADED4A3" w:rsidR="00AA429D" w:rsidRDefault="00AA429D" w:rsidP="00AA429D">
      <w:pPr>
        <w:pStyle w:val="1"/>
        <w:keepNext w:val="0"/>
        <w:numPr>
          <w:ilvl w:val="0"/>
          <w:numId w:val="33"/>
        </w:numPr>
        <w:spacing w:after="240"/>
        <w:ind w:left="426" w:hanging="426"/>
        <w:jc w:val="left"/>
        <w:rPr>
          <w:rFonts w:ascii="Arial" w:hAnsi="Arial" w:cs="Arial"/>
          <w:caps/>
          <w:sz w:val="32"/>
          <w:szCs w:val="32"/>
          <w:lang w:val="ru-RU"/>
        </w:rPr>
      </w:pPr>
      <w:bookmarkStart w:id="24" w:name="_Toc142551785"/>
      <w:bookmarkStart w:id="25" w:name="_Toc134188320"/>
      <w:bookmarkStart w:id="26" w:name="_Toc148448413"/>
      <w:bookmarkStart w:id="27" w:name="_Toc149979454"/>
      <w:bookmarkStart w:id="28" w:name="_Toc149981755"/>
      <w:bookmarkStart w:id="29" w:name="_Toc149983143"/>
      <w:bookmarkStart w:id="30" w:name="_Toc150914942"/>
      <w:bookmarkStart w:id="31" w:name="_Toc156727019"/>
      <w:bookmarkStart w:id="32" w:name="_Toc164238418"/>
      <w:bookmarkStart w:id="33" w:name="_Toc463275645"/>
      <w:bookmarkStart w:id="34" w:name="_Toc2150677"/>
      <w:bookmarkEnd w:id="24"/>
      <w:r>
        <w:rPr>
          <w:rFonts w:ascii="Arial" w:hAnsi="Arial" w:cs="Arial"/>
          <w:caps/>
          <w:sz w:val="32"/>
          <w:szCs w:val="32"/>
          <w:lang w:val="ru-RU"/>
        </w:rPr>
        <w:t>ГЛОССАРИЙ</w:t>
      </w:r>
      <w:bookmarkEnd w:id="25"/>
      <w:bookmarkEnd w:id="26"/>
    </w:p>
    <w:p w14:paraId="40F2759A" w14:textId="77777777" w:rsidR="00AA429D" w:rsidRDefault="00AA429D" w:rsidP="00202E08">
      <w:pPr>
        <w:pStyle w:val="20"/>
        <w:spacing w:before="240" w:after="240"/>
        <w:jc w:val="both"/>
        <w:rPr>
          <w:rFonts w:ascii="Arial" w:eastAsia="Batang" w:hAnsi="Arial" w:cs="Arial"/>
          <w:i w:val="0"/>
          <w:sz w:val="24"/>
          <w:lang w:val="ru-RU"/>
        </w:rPr>
      </w:pPr>
      <w:bookmarkStart w:id="35" w:name="_Toc134188321"/>
      <w:bookmarkStart w:id="36" w:name="_Toc122517129"/>
      <w:bookmarkStart w:id="37" w:name="_Toc80364594"/>
      <w:bookmarkStart w:id="38" w:name="_Toc148448414"/>
      <w:r>
        <w:rPr>
          <w:rFonts w:ascii="Arial" w:eastAsia="Batang" w:hAnsi="Arial" w:cs="Arial"/>
          <w:i w:val="0"/>
          <w:sz w:val="24"/>
          <w:lang w:val="ru-RU"/>
        </w:rPr>
        <w:t>2.1. ТЕРМИНЫ КОРПОРАТИВНОГО ГЛОССАРИЯ</w:t>
      </w:r>
      <w:bookmarkEnd w:id="35"/>
      <w:bookmarkEnd w:id="36"/>
      <w:bookmarkEnd w:id="37"/>
      <w:bookmarkEnd w:id="38"/>
    </w:p>
    <w:p w14:paraId="30965DED" w14:textId="7781BD04" w:rsidR="00AA429D" w:rsidRDefault="00AA429D" w:rsidP="00EE1E59">
      <w:pPr>
        <w:spacing w:before="240" w:after="240"/>
        <w:jc w:val="both"/>
        <w:rPr>
          <w:rFonts w:eastAsia="Calibri"/>
          <w:i/>
          <w:sz w:val="20"/>
          <w:szCs w:val="20"/>
        </w:rPr>
      </w:pPr>
      <w:r>
        <w:t xml:space="preserve">В настоящем </w:t>
      </w:r>
      <w:r w:rsidR="00EE1E59">
        <w:t xml:space="preserve">Регламенте бизнес-процесса </w:t>
      </w:r>
      <w:r>
        <w:t>используются термины Корпоративного глоссария:</w:t>
      </w:r>
      <w:r>
        <w:rPr>
          <w:i/>
        </w:rPr>
        <w:t xml:space="preserve"> </w:t>
      </w:r>
      <w:r w:rsidR="00A75355">
        <w:rPr>
          <w:i/>
        </w:rPr>
        <w:t>Внутренняя норма доходности</w:t>
      </w:r>
      <w:r w:rsidR="00A75355" w:rsidRPr="00A75355">
        <w:rPr>
          <w:i/>
        </w:rPr>
        <w:t xml:space="preserve"> (IRR)</w:t>
      </w:r>
      <w:r w:rsidR="00A75355">
        <w:rPr>
          <w:i/>
        </w:rPr>
        <w:t xml:space="preserve">, </w:t>
      </w:r>
      <w:r w:rsidR="00585164" w:rsidRPr="00585164">
        <w:rPr>
          <w:i/>
        </w:rPr>
        <w:t>Дисконтированный индекс рентабельности (DPI)</w:t>
      </w:r>
      <w:r w:rsidR="00585164">
        <w:rPr>
          <w:i/>
        </w:rPr>
        <w:t xml:space="preserve">, </w:t>
      </w:r>
      <w:r w:rsidR="00B75A9B">
        <w:rPr>
          <w:i/>
        </w:rPr>
        <w:t xml:space="preserve">Материально-технические ресурсы (МТР), </w:t>
      </w:r>
      <w:r w:rsidR="00256197">
        <w:rPr>
          <w:i/>
        </w:rPr>
        <w:t>Н</w:t>
      </w:r>
      <w:r w:rsidR="00256197" w:rsidRPr="00256197">
        <w:rPr>
          <w:i/>
        </w:rPr>
        <w:t>овая технология/</w:t>
      </w:r>
      <w:r w:rsidR="00256197">
        <w:rPr>
          <w:i/>
        </w:rPr>
        <w:t>Н</w:t>
      </w:r>
      <w:r w:rsidR="00256197" w:rsidRPr="00256197">
        <w:rPr>
          <w:i/>
        </w:rPr>
        <w:t>овая техника</w:t>
      </w:r>
      <w:r>
        <w:rPr>
          <w:i/>
        </w:rPr>
        <w:t xml:space="preserve">, </w:t>
      </w:r>
      <w:r w:rsidR="000622A4" w:rsidRPr="000622A4">
        <w:rPr>
          <w:i/>
        </w:rPr>
        <w:t>Общество Группы (ОГ)</w:t>
      </w:r>
      <w:r w:rsidR="000622A4">
        <w:rPr>
          <w:i/>
        </w:rPr>
        <w:t xml:space="preserve">, </w:t>
      </w:r>
      <w:r w:rsidR="00256197">
        <w:rPr>
          <w:i/>
        </w:rPr>
        <w:t>О</w:t>
      </w:r>
      <w:r w:rsidR="00256197" w:rsidRPr="00256197">
        <w:rPr>
          <w:i/>
        </w:rPr>
        <w:t>пытно-промышленные испытания/</w:t>
      </w:r>
      <w:r w:rsidR="00256197">
        <w:rPr>
          <w:i/>
        </w:rPr>
        <w:t>О</w:t>
      </w:r>
      <w:r w:rsidR="00256197" w:rsidRPr="00256197">
        <w:rPr>
          <w:i/>
        </w:rPr>
        <w:t>пытно-промысловые испытания</w:t>
      </w:r>
      <w:r>
        <w:rPr>
          <w:i/>
        </w:rPr>
        <w:t xml:space="preserve">, </w:t>
      </w:r>
      <w:r w:rsidR="003D2603">
        <w:rPr>
          <w:i/>
        </w:rPr>
        <w:t>П</w:t>
      </w:r>
      <w:r w:rsidR="003D2603" w:rsidRPr="003D2603">
        <w:rPr>
          <w:i/>
        </w:rPr>
        <w:t xml:space="preserve">ериод окупаемости с учетом дисконтирования (DPP) </w:t>
      </w:r>
      <w:r w:rsidR="00256197">
        <w:rPr>
          <w:i/>
        </w:rPr>
        <w:t>П</w:t>
      </w:r>
      <w:r w:rsidR="00256197" w:rsidRPr="00256197">
        <w:rPr>
          <w:i/>
        </w:rPr>
        <w:t>роект опытно-промышленных испытаний (</w:t>
      </w:r>
      <w:r w:rsidR="00256197">
        <w:rPr>
          <w:i/>
        </w:rPr>
        <w:t>О</w:t>
      </w:r>
      <w:r w:rsidR="00256197" w:rsidRPr="00256197">
        <w:rPr>
          <w:i/>
        </w:rPr>
        <w:t>пытно-промысловых испытаний)</w:t>
      </w:r>
      <w:r w:rsidR="006F12A7">
        <w:rPr>
          <w:i/>
        </w:rPr>
        <w:t xml:space="preserve">, </w:t>
      </w:r>
      <w:r w:rsidR="00861A75">
        <w:rPr>
          <w:i/>
        </w:rPr>
        <w:t xml:space="preserve">Ревекс (REVEX), </w:t>
      </w:r>
      <w:r w:rsidR="004C5950" w:rsidRPr="004C5950">
        <w:rPr>
          <w:i/>
        </w:rPr>
        <w:t>Структурное подразделение</w:t>
      </w:r>
      <w:r w:rsidR="004C5950">
        <w:rPr>
          <w:i/>
        </w:rPr>
        <w:t>,</w:t>
      </w:r>
      <w:r w:rsidR="004C5950" w:rsidRPr="004C5950">
        <w:rPr>
          <w:i/>
        </w:rPr>
        <w:t xml:space="preserve"> </w:t>
      </w:r>
      <w:r w:rsidR="006F12A7" w:rsidRPr="006F12A7">
        <w:rPr>
          <w:i/>
        </w:rPr>
        <w:t>Чистая приведенная стоимость (NPV)</w:t>
      </w:r>
      <w:r>
        <w:rPr>
          <w:i/>
        </w:rPr>
        <w:t xml:space="preserve">. </w:t>
      </w:r>
    </w:p>
    <w:p w14:paraId="139E23CB" w14:textId="77777777" w:rsidR="00AA429D" w:rsidRDefault="00AA429D" w:rsidP="00202E08">
      <w:pPr>
        <w:pStyle w:val="20"/>
        <w:spacing w:before="240" w:after="240"/>
        <w:jc w:val="both"/>
        <w:rPr>
          <w:rFonts w:ascii="Arial" w:eastAsia="Batang" w:hAnsi="Arial" w:cs="Arial"/>
          <w:i w:val="0"/>
          <w:sz w:val="24"/>
          <w:lang w:val="ru-RU"/>
        </w:rPr>
      </w:pPr>
      <w:bookmarkStart w:id="39" w:name="_Toc134188322"/>
      <w:bookmarkStart w:id="40" w:name="_Toc148448415"/>
      <w:bookmarkStart w:id="41" w:name="_Toc469650362"/>
      <w:bookmarkStart w:id="42" w:name="_Toc357690356"/>
      <w:bookmarkStart w:id="43" w:name="_Toc349229970"/>
      <w:bookmarkStart w:id="44" w:name="_Toc346525725"/>
      <w:bookmarkStart w:id="45" w:name="_Toc303855868"/>
      <w:bookmarkStart w:id="46" w:name="_Toc303681984"/>
      <w:bookmarkStart w:id="47" w:name="_Toc254883545"/>
      <w:bookmarkStart w:id="48" w:name="_Toc253493507"/>
      <w:bookmarkStart w:id="49" w:name="_Toc243824365"/>
      <w:bookmarkStart w:id="50" w:name="_Toc241036426"/>
      <w:bookmarkStart w:id="51" w:name="_Toc241036202"/>
      <w:bookmarkStart w:id="52" w:name="_Toc240953281"/>
      <w:bookmarkStart w:id="53" w:name="_Toc216584587"/>
      <w:bookmarkStart w:id="54" w:name="_Toc213056538"/>
      <w:bookmarkStart w:id="55" w:name="_Toc207428863"/>
      <w:bookmarkStart w:id="56" w:name="_Toc205610123"/>
      <w:bookmarkStart w:id="57" w:name="_Toc205363297"/>
      <w:bookmarkStart w:id="58" w:name="_Toc200945987"/>
      <w:bookmarkStart w:id="59" w:name="_Toc198548340"/>
      <w:r>
        <w:rPr>
          <w:rFonts w:ascii="Arial" w:eastAsia="Batang" w:hAnsi="Arial" w:cs="Arial"/>
          <w:i w:val="0"/>
          <w:sz w:val="24"/>
          <w:lang w:val="ru-RU"/>
        </w:rPr>
        <w:t>2.2. РОЛИ КОРПОРАТИВНОГО ГЛОССАРИЯ</w:t>
      </w:r>
      <w:bookmarkEnd w:id="39"/>
      <w:bookmarkEnd w:id="40"/>
    </w:p>
    <w:p w14:paraId="34CFDC4B" w14:textId="2EA059AD" w:rsidR="00AA429D" w:rsidRDefault="00AA429D" w:rsidP="00EE1E59">
      <w:pPr>
        <w:spacing w:before="240" w:after="240"/>
        <w:jc w:val="both"/>
        <w:rPr>
          <w:i/>
        </w:rPr>
      </w:pPr>
      <w:r>
        <w:t xml:space="preserve">В настоящем </w:t>
      </w:r>
      <w:r w:rsidR="00EE1E59">
        <w:t xml:space="preserve">Регламенте бизнес-процесса </w:t>
      </w:r>
      <w:r>
        <w:t>используются роли Корпоративного глоссария:</w:t>
      </w:r>
      <w:r w:rsidR="000622A4">
        <w:t xml:space="preserve"> </w:t>
      </w:r>
      <w:r w:rsidR="00256197" w:rsidRPr="00256197">
        <w:rPr>
          <w:i/>
        </w:rPr>
        <w:t>Подрядная организация (</w:t>
      </w:r>
      <w:r w:rsidR="006C7040">
        <w:rPr>
          <w:i/>
        </w:rPr>
        <w:t>П</w:t>
      </w:r>
      <w:r w:rsidR="00256197" w:rsidRPr="00256197">
        <w:rPr>
          <w:i/>
        </w:rPr>
        <w:t>одрядчик)</w:t>
      </w:r>
      <w:r>
        <w:rPr>
          <w:i/>
        </w:rPr>
        <w:t xml:space="preserve">, </w:t>
      </w:r>
      <w:r w:rsidR="00F366AB" w:rsidRPr="00F366AB">
        <w:rPr>
          <w:i/>
        </w:rPr>
        <w:t>Поставщик</w:t>
      </w:r>
      <w:r w:rsidR="00080665">
        <w:rPr>
          <w:i/>
        </w:rPr>
        <w:t>, П</w:t>
      </w:r>
      <w:r w:rsidR="00080665" w:rsidRPr="00080665">
        <w:rPr>
          <w:i/>
        </w:rPr>
        <w:t>рофильное структурное подразделение</w:t>
      </w:r>
      <w:r w:rsidR="004A296B">
        <w:rPr>
          <w:i/>
        </w:rPr>
        <w:t>(ПСП)</w:t>
      </w:r>
      <w:r w:rsidR="004E0CCE">
        <w:rPr>
          <w:i/>
        </w:rPr>
        <w:t>,</w:t>
      </w:r>
      <w:r w:rsidR="00653FA9">
        <w:rPr>
          <w:i/>
        </w:rPr>
        <w:t xml:space="preserve"> </w:t>
      </w:r>
      <w:r w:rsidR="00653FA9" w:rsidRPr="00653FA9">
        <w:rPr>
          <w:i/>
        </w:rPr>
        <w:t>Профильный топ-менеджер</w:t>
      </w:r>
      <w:r w:rsidR="00EA56AB">
        <w:rPr>
          <w:i/>
        </w:rPr>
        <w:t>.</w:t>
      </w:r>
      <w:r w:rsidR="00080665">
        <w:rPr>
          <w:i/>
        </w:rPr>
        <w:t xml:space="preserve"> </w:t>
      </w:r>
    </w:p>
    <w:p w14:paraId="1E997973" w14:textId="30799029" w:rsidR="003A0B67" w:rsidRDefault="003A0B67" w:rsidP="003A0B67">
      <w:pPr>
        <w:pStyle w:val="20"/>
        <w:spacing w:before="240" w:after="240"/>
        <w:jc w:val="both"/>
        <w:rPr>
          <w:rFonts w:ascii="Arial" w:eastAsia="Batang" w:hAnsi="Arial" w:cs="Arial"/>
          <w:i w:val="0"/>
          <w:sz w:val="24"/>
          <w:lang w:val="ru-RU"/>
        </w:rPr>
      </w:pPr>
      <w:bookmarkStart w:id="60" w:name="_Toc148448416"/>
      <w:r>
        <w:rPr>
          <w:rFonts w:ascii="Arial" w:eastAsia="Batang" w:hAnsi="Arial" w:cs="Arial"/>
          <w:i w:val="0"/>
          <w:sz w:val="24"/>
          <w:lang w:val="ru-RU"/>
        </w:rPr>
        <w:t xml:space="preserve">2.3. </w:t>
      </w:r>
      <w:r w:rsidR="000F62A8">
        <w:rPr>
          <w:rFonts w:ascii="Arial" w:eastAsia="Batang" w:hAnsi="Arial" w:cs="Arial"/>
          <w:i w:val="0"/>
          <w:sz w:val="24"/>
          <w:lang w:val="ru-RU"/>
        </w:rPr>
        <w:t>ТЕРМИНЫ ИЗ ВНЕШНИХ ДОКУМЕНТОВ</w:t>
      </w:r>
      <w:bookmarkEnd w:id="60"/>
    </w:p>
    <w:p w14:paraId="40BBEA84" w14:textId="1AFA45BB" w:rsidR="003A0B67" w:rsidRDefault="003A0B67" w:rsidP="003A0B67">
      <w:pPr>
        <w:spacing w:before="240" w:after="240"/>
        <w:jc w:val="both"/>
        <w:rPr>
          <w:rFonts w:eastAsia="Calibri"/>
          <w:i/>
          <w:sz w:val="20"/>
          <w:szCs w:val="20"/>
        </w:rPr>
      </w:pPr>
      <w:r>
        <w:t xml:space="preserve">В настоящем Регламенте бизнес-процесса используется термин из внешнего документа: </w:t>
      </w:r>
      <w:r>
        <w:rPr>
          <w:i/>
        </w:rPr>
        <w:t>Технологический регламент.</w:t>
      </w:r>
    </w:p>
    <w:p w14:paraId="2542EFE8" w14:textId="790D40C2" w:rsidR="00AA429D" w:rsidRDefault="00AA429D" w:rsidP="00202E08">
      <w:pPr>
        <w:pStyle w:val="20"/>
        <w:spacing w:before="240" w:after="240"/>
        <w:jc w:val="both"/>
        <w:rPr>
          <w:rFonts w:ascii="Arial" w:eastAsia="Batang" w:hAnsi="Arial" w:cs="Arial"/>
          <w:i w:val="0"/>
          <w:sz w:val="24"/>
          <w:lang w:val="ru-RU"/>
        </w:rPr>
      </w:pPr>
      <w:bookmarkStart w:id="61" w:name="_Toc134188323"/>
      <w:bookmarkStart w:id="62" w:name="_Toc148448417"/>
      <w:r>
        <w:rPr>
          <w:rFonts w:ascii="Arial" w:eastAsia="Batang" w:hAnsi="Arial" w:cs="Arial"/>
          <w:i w:val="0"/>
          <w:sz w:val="24"/>
          <w:lang w:val="ru-RU"/>
        </w:rPr>
        <w:t>2.</w:t>
      </w:r>
      <w:r w:rsidR="003A0B67">
        <w:rPr>
          <w:rFonts w:ascii="Arial" w:eastAsia="Batang" w:hAnsi="Arial" w:cs="Arial"/>
          <w:i w:val="0"/>
          <w:sz w:val="24"/>
          <w:lang w:val="ru-RU"/>
        </w:rPr>
        <w:t>4</w:t>
      </w:r>
      <w:r>
        <w:rPr>
          <w:rFonts w:ascii="Arial" w:eastAsia="Batang" w:hAnsi="Arial" w:cs="Arial"/>
          <w:i w:val="0"/>
          <w:sz w:val="24"/>
          <w:lang w:val="ru-RU"/>
        </w:rPr>
        <w:t xml:space="preserve">. </w:t>
      </w:r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r>
        <w:rPr>
          <w:rFonts w:ascii="Arial" w:eastAsia="Batang" w:hAnsi="Arial" w:cs="Arial"/>
          <w:i w:val="0"/>
          <w:sz w:val="24"/>
          <w:lang w:val="ru-RU"/>
        </w:rPr>
        <w:t>ТЕРМИНЫ ДЛЯ ЦЕЛЕЙ НАСТОЯЩЕГО ДОКУМЕНТА</w:t>
      </w:r>
      <w:bookmarkEnd w:id="61"/>
      <w:bookmarkEnd w:id="62"/>
    </w:p>
    <w:tbl>
      <w:tblPr>
        <w:tblW w:w="9639" w:type="dxa"/>
        <w:tblLayout w:type="fixed"/>
        <w:tblLook w:val="04A0" w:firstRow="1" w:lastRow="0" w:firstColumn="1" w:lastColumn="0" w:noHBand="0" w:noVBand="1"/>
      </w:tblPr>
      <w:tblGrid>
        <w:gridCol w:w="2977"/>
        <w:gridCol w:w="284"/>
        <w:gridCol w:w="6378"/>
      </w:tblGrid>
      <w:tr w:rsidR="008738AA" w14:paraId="034E9FE0" w14:textId="77777777" w:rsidTr="00202E08">
        <w:trPr>
          <w:trHeight w:val="448"/>
        </w:trPr>
        <w:tc>
          <w:tcPr>
            <w:tcW w:w="2977" w:type="dxa"/>
            <w:hideMark/>
          </w:tcPr>
          <w:p w14:paraId="61C2195E" w14:textId="0AD4E939" w:rsidR="008738AA" w:rsidRDefault="00C55D42" w:rsidP="00A500AF">
            <w:pPr>
              <w:spacing w:before="120" w:after="120"/>
              <w:ind w:left="-109"/>
            </w:pPr>
            <w:bookmarkStart w:id="63" w:name="_Toc149983192"/>
            <w:bookmarkStart w:id="64" w:name="_Toc149985386"/>
            <w:bookmarkEnd w:id="27"/>
            <w:bookmarkEnd w:id="28"/>
            <w:bookmarkEnd w:id="29"/>
            <w:bookmarkEnd w:id="30"/>
            <w:bookmarkEnd w:id="31"/>
            <w:bookmarkEnd w:id="32"/>
            <w:bookmarkEnd w:id="33"/>
            <w:bookmarkEnd w:id="34"/>
            <w:r w:rsidRPr="00C55D42">
              <w:rPr>
                <w:caps/>
                <w:lang w:eastAsia="ru-RU"/>
              </w:rPr>
              <w:t>ГЕНЕРАЛЬНЫЙ ДИРЕКТОР</w:t>
            </w:r>
          </w:p>
        </w:tc>
        <w:tc>
          <w:tcPr>
            <w:tcW w:w="284" w:type="dxa"/>
            <w:hideMark/>
          </w:tcPr>
          <w:p w14:paraId="6E54189E" w14:textId="77777777" w:rsidR="008738AA" w:rsidRDefault="008738AA" w:rsidP="00A500AF">
            <w:pPr>
              <w:spacing w:before="120" w:after="120"/>
              <w:ind w:left="-258" w:firstLine="126"/>
            </w:pPr>
            <w:r>
              <w:t xml:space="preserve"> –</w:t>
            </w:r>
          </w:p>
        </w:tc>
        <w:tc>
          <w:tcPr>
            <w:tcW w:w="6378" w:type="dxa"/>
            <w:hideMark/>
          </w:tcPr>
          <w:p w14:paraId="2B414DB3" w14:textId="7A80D715" w:rsidR="008738AA" w:rsidRDefault="00C55D42" w:rsidP="00A500AF">
            <w:pPr>
              <w:spacing w:before="120" w:after="120"/>
              <w:jc w:val="both"/>
            </w:pPr>
            <w:r w:rsidRPr="00C55D42">
              <w:t>единоличный исполнительный орган ООО «Славнефть-Красноярскнефтегаз».</w:t>
            </w:r>
          </w:p>
        </w:tc>
      </w:tr>
      <w:tr w:rsidR="008738AA" w14:paraId="0393E240" w14:textId="77777777" w:rsidTr="00202E08">
        <w:trPr>
          <w:trHeight w:val="448"/>
        </w:trPr>
        <w:tc>
          <w:tcPr>
            <w:tcW w:w="2977" w:type="dxa"/>
            <w:hideMark/>
          </w:tcPr>
          <w:p w14:paraId="76F3F461" w14:textId="77777777" w:rsidR="008738AA" w:rsidRDefault="008738AA" w:rsidP="00A500AF">
            <w:pPr>
              <w:spacing w:before="120" w:after="120"/>
              <w:ind w:left="-109"/>
            </w:pPr>
            <w:r w:rsidRPr="00F366AB">
              <w:rPr>
                <w:caps/>
                <w:lang w:eastAsia="ru-RU"/>
              </w:rPr>
              <w:t>ПРОДУКЦИЯ</w:t>
            </w:r>
          </w:p>
        </w:tc>
        <w:tc>
          <w:tcPr>
            <w:tcW w:w="284" w:type="dxa"/>
            <w:hideMark/>
          </w:tcPr>
          <w:p w14:paraId="07F328CC" w14:textId="77777777" w:rsidR="008738AA" w:rsidRDefault="008738AA" w:rsidP="00A500AF">
            <w:pPr>
              <w:spacing w:before="120" w:after="120"/>
              <w:ind w:left="-258" w:firstLine="126"/>
            </w:pPr>
            <w:r>
              <w:t xml:space="preserve"> –</w:t>
            </w:r>
          </w:p>
        </w:tc>
        <w:tc>
          <w:tcPr>
            <w:tcW w:w="6378" w:type="dxa"/>
            <w:hideMark/>
          </w:tcPr>
          <w:p w14:paraId="1670E1D2" w14:textId="77777777" w:rsidR="008738AA" w:rsidRDefault="008738AA" w:rsidP="00A500AF">
            <w:pPr>
              <w:spacing w:before="120" w:after="120"/>
              <w:jc w:val="both"/>
            </w:pPr>
            <w:r w:rsidRPr="00F366AB">
              <w:t>товары, работы, услуги, приобретаемые на возмездной основе.</w:t>
            </w:r>
          </w:p>
        </w:tc>
      </w:tr>
      <w:tr w:rsidR="008738AA" w14:paraId="5B076F5A" w14:textId="77777777" w:rsidTr="00202E08">
        <w:trPr>
          <w:trHeight w:val="448"/>
        </w:trPr>
        <w:tc>
          <w:tcPr>
            <w:tcW w:w="2977" w:type="dxa"/>
            <w:hideMark/>
          </w:tcPr>
          <w:p w14:paraId="2AB1A599" w14:textId="67F3BC50" w:rsidR="008738AA" w:rsidRDefault="008738AA" w:rsidP="00A500AF">
            <w:pPr>
              <w:spacing w:before="120" w:after="120"/>
              <w:ind w:left="-109"/>
            </w:pPr>
            <w:r w:rsidRPr="00F366AB">
              <w:rPr>
                <w:caps/>
                <w:lang w:eastAsia="ru-RU"/>
              </w:rPr>
              <w:t>ТЕХНОЛОГИЧЕСКИЙ РЕГЛАМЕНТ НА ОПЫТНУЮ ПАРТИЮ</w:t>
            </w:r>
          </w:p>
        </w:tc>
        <w:tc>
          <w:tcPr>
            <w:tcW w:w="284" w:type="dxa"/>
            <w:hideMark/>
          </w:tcPr>
          <w:p w14:paraId="7C2AB5F2" w14:textId="77777777" w:rsidR="008738AA" w:rsidRDefault="008738AA" w:rsidP="00A500AF">
            <w:pPr>
              <w:spacing w:before="120" w:after="120"/>
              <w:ind w:left="-258" w:firstLine="126"/>
            </w:pPr>
            <w:r>
              <w:t xml:space="preserve"> –</w:t>
            </w:r>
          </w:p>
        </w:tc>
        <w:tc>
          <w:tcPr>
            <w:tcW w:w="6378" w:type="dxa"/>
            <w:hideMark/>
          </w:tcPr>
          <w:p w14:paraId="0D92FD2D" w14:textId="77777777" w:rsidR="008738AA" w:rsidRDefault="008738AA" w:rsidP="00A500AF">
            <w:pPr>
              <w:spacing w:before="120" w:after="120"/>
              <w:jc w:val="both"/>
            </w:pPr>
            <w:r w:rsidRPr="00F366AB">
              <w:t>технический документ, описывающий технологию ведения процесса или отдельных его стадий (операций) для опробования нового оборудования на действующих производственных объектах с утвержденными технологическим регламентом, а также в случае изготовления опытного образца (опытной партии) изделий или производства продукции, впервые осваиваемой на производственном объекте.</w:t>
            </w:r>
          </w:p>
        </w:tc>
      </w:tr>
      <w:tr w:rsidR="008738AA" w14:paraId="0AE6DD11" w14:textId="77777777" w:rsidTr="00202E08">
        <w:trPr>
          <w:trHeight w:val="448"/>
        </w:trPr>
        <w:tc>
          <w:tcPr>
            <w:tcW w:w="2977" w:type="dxa"/>
            <w:hideMark/>
          </w:tcPr>
          <w:p w14:paraId="4747BEE4" w14:textId="77777777" w:rsidR="008738AA" w:rsidRDefault="008738AA" w:rsidP="00A500AF">
            <w:pPr>
              <w:spacing w:before="120" w:after="120"/>
              <w:ind w:left="-109"/>
            </w:pPr>
            <w:r w:rsidRPr="00F366AB">
              <w:rPr>
                <w:caps/>
                <w:lang w:eastAsia="ru-RU"/>
              </w:rPr>
              <w:t>ТЕХНОЛОГИЧЕСКИЙ РЕГЛАМЕНТ ПО ЭКСПЛУАТАЦИИ ОБЪЕКТОВ ПРОИЗВОДСТВЕННОГО НАЗНАЧЕНИЯ</w:t>
            </w:r>
          </w:p>
        </w:tc>
        <w:tc>
          <w:tcPr>
            <w:tcW w:w="284" w:type="dxa"/>
            <w:hideMark/>
          </w:tcPr>
          <w:p w14:paraId="2672F996" w14:textId="77777777" w:rsidR="008738AA" w:rsidRDefault="008738AA" w:rsidP="00A500AF">
            <w:pPr>
              <w:spacing w:before="120" w:after="120"/>
              <w:ind w:left="-258" w:firstLine="126"/>
            </w:pPr>
            <w:r>
              <w:t xml:space="preserve"> –</w:t>
            </w:r>
          </w:p>
        </w:tc>
        <w:tc>
          <w:tcPr>
            <w:tcW w:w="6378" w:type="dxa"/>
            <w:hideMark/>
          </w:tcPr>
          <w:p w14:paraId="23DDB148" w14:textId="77777777" w:rsidR="008738AA" w:rsidRDefault="008738AA" w:rsidP="00A500AF">
            <w:pPr>
              <w:spacing w:before="120" w:after="120"/>
              <w:jc w:val="both"/>
            </w:pPr>
            <w:r w:rsidRPr="00F366AB">
              <w:t>технический документ, описывающий технологию ведения процесса или отдельных его стадий (операций) на определенном производственном объекте, режимы и рецептуру производства продукции, показатели качества продукции, безопасные условия работы и действующие нормативные документы, регламентирующие ведение работ на данном производственном объекте.</w:t>
            </w:r>
          </w:p>
        </w:tc>
      </w:tr>
    </w:tbl>
    <w:p w14:paraId="38F991C1" w14:textId="47697895" w:rsidR="00D84FCA" w:rsidRPr="00383869" w:rsidRDefault="00D84FCA" w:rsidP="00202E08">
      <w:pPr>
        <w:pStyle w:val="aff2"/>
        <w:numPr>
          <w:ilvl w:val="1"/>
          <w:numId w:val="34"/>
        </w:numPr>
        <w:spacing w:before="240" w:after="240"/>
        <w:jc w:val="both"/>
        <w:outlineLvl w:val="1"/>
        <w:rPr>
          <w:rFonts w:ascii="Arial" w:hAnsi="Arial" w:cs="Arial"/>
          <w:b/>
          <w:bCs/>
          <w:caps/>
          <w:color w:val="000000" w:themeColor="text1"/>
          <w:lang w:eastAsia="en-US"/>
        </w:rPr>
      </w:pPr>
      <w:bookmarkStart w:id="65" w:name="_Toc142551791"/>
      <w:bookmarkStart w:id="66" w:name="_Toc142551792"/>
      <w:bookmarkStart w:id="67" w:name="_Toc142551793"/>
      <w:bookmarkStart w:id="68" w:name="_Toc148448418"/>
      <w:bookmarkEnd w:id="63"/>
      <w:bookmarkEnd w:id="64"/>
      <w:bookmarkEnd w:id="65"/>
      <w:bookmarkEnd w:id="66"/>
      <w:bookmarkEnd w:id="67"/>
      <w:r w:rsidRPr="00383869">
        <w:rPr>
          <w:rFonts w:ascii="Arial" w:hAnsi="Arial" w:cs="Arial"/>
          <w:b/>
          <w:bCs/>
          <w:caps/>
          <w:color w:val="000000" w:themeColor="text1"/>
          <w:lang w:eastAsia="en-US"/>
        </w:rPr>
        <w:t>СОКРАЩЕНИЯ</w:t>
      </w:r>
      <w:bookmarkEnd w:id="68"/>
    </w:p>
    <w:tbl>
      <w:tblPr>
        <w:tblW w:w="9639" w:type="dxa"/>
        <w:tblLayout w:type="fixed"/>
        <w:tblLook w:val="04A0" w:firstRow="1" w:lastRow="0" w:firstColumn="1" w:lastColumn="0" w:noHBand="0" w:noVBand="1"/>
      </w:tblPr>
      <w:tblGrid>
        <w:gridCol w:w="2977"/>
        <w:gridCol w:w="284"/>
        <w:gridCol w:w="6378"/>
      </w:tblGrid>
      <w:tr w:rsidR="008738AA" w14:paraId="348002A2" w14:textId="77777777" w:rsidTr="00202E08">
        <w:trPr>
          <w:trHeight w:val="448"/>
        </w:trPr>
        <w:tc>
          <w:tcPr>
            <w:tcW w:w="2977" w:type="dxa"/>
            <w:hideMark/>
          </w:tcPr>
          <w:p w14:paraId="490837B5" w14:textId="5F7C0F38" w:rsidR="008738AA" w:rsidRPr="00B3712F" w:rsidRDefault="008738AA" w:rsidP="00C55D42">
            <w:pPr>
              <w:spacing w:before="120" w:after="120"/>
              <w:ind w:left="-108"/>
              <w:rPr>
                <w:caps/>
                <w:lang w:eastAsia="ru-RU"/>
              </w:rPr>
            </w:pPr>
            <w:r w:rsidRPr="00B3712F">
              <w:rPr>
                <w:caps/>
                <w:lang w:eastAsia="ru-RU"/>
              </w:rPr>
              <w:t>ГНТР</w:t>
            </w:r>
            <w:r w:rsidR="00386BF3">
              <w:t>И</w:t>
            </w:r>
            <w:r w:rsidRPr="00B3712F">
              <w:rPr>
                <w:caps/>
                <w:lang w:eastAsia="ru-RU"/>
              </w:rPr>
              <w:t>И</w:t>
            </w:r>
          </w:p>
        </w:tc>
        <w:tc>
          <w:tcPr>
            <w:tcW w:w="284" w:type="dxa"/>
            <w:hideMark/>
          </w:tcPr>
          <w:p w14:paraId="5B4DEE2F" w14:textId="77777777" w:rsidR="008738AA" w:rsidRPr="00B3712F" w:rsidRDefault="008738AA" w:rsidP="00202E08">
            <w:pPr>
              <w:spacing w:before="120" w:after="120"/>
              <w:ind w:left="-255" w:firstLine="142"/>
            </w:pPr>
            <w:r w:rsidRPr="00B3712F">
              <w:t>–</w:t>
            </w:r>
          </w:p>
        </w:tc>
        <w:tc>
          <w:tcPr>
            <w:tcW w:w="6378" w:type="dxa"/>
            <w:hideMark/>
          </w:tcPr>
          <w:p w14:paraId="57B777E9" w14:textId="77777777" w:rsidR="008738AA" w:rsidRPr="008C0C93" w:rsidRDefault="008738AA" w:rsidP="00202E08">
            <w:pPr>
              <w:spacing w:before="120" w:after="120"/>
              <w:jc w:val="both"/>
              <w:rPr>
                <w:highlight w:val="yellow"/>
              </w:rPr>
            </w:pPr>
            <w:r>
              <w:t>группа по научно-техническому развитию и инновациям.</w:t>
            </w:r>
          </w:p>
        </w:tc>
      </w:tr>
      <w:tr w:rsidR="00F5463A" w14:paraId="36F93B14" w14:textId="77777777" w:rsidTr="00394188">
        <w:trPr>
          <w:trHeight w:val="448"/>
        </w:trPr>
        <w:tc>
          <w:tcPr>
            <w:tcW w:w="2977" w:type="dxa"/>
            <w:hideMark/>
          </w:tcPr>
          <w:p w14:paraId="10B03D2B" w14:textId="77777777" w:rsidR="00F5463A" w:rsidRDefault="00F5463A" w:rsidP="00394188">
            <w:pPr>
              <w:spacing w:before="120" w:after="120"/>
              <w:ind w:left="-108"/>
              <w:rPr>
                <w:caps/>
                <w:lang w:eastAsia="ru-RU"/>
              </w:rPr>
            </w:pPr>
            <w:r w:rsidRPr="006B58CC">
              <w:rPr>
                <w:caps/>
                <w:lang w:eastAsia="ru-RU"/>
              </w:rPr>
              <w:t>ДНТР</w:t>
            </w:r>
            <w:r>
              <w:t>И</w:t>
            </w:r>
            <w:r w:rsidRPr="006B58CC">
              <w:rPr>
                <w:caps/>
                <w:lang w:eastAsia="ru-RU"/>
              </w:rPr>
              <w:t>И</w:t>
            </w:r>
          </w:p>
        </w:tc>
        <w:tc>
          <w:tcPr>
            <w:tcW w:w="284" w:type="dxa"/>
            <w:hideMark/>
          </w:tcPr>
          <w:p w14:paraId="54274A46" w14:textId="77777777" w:rsidR="00F5463A" w:rsidRDefault="00F5463A" w:rsidP="00394188">
            <w:pPr>
              <w:spacing w:before="120" w:after="120"/>
              <w:ind w:left="-255" w:firstLine="142"/>
            </w:pPr>
            <w:r>
              <w:t>–</w:t>
            </w:r>
          </w:p>
        </w:tc>
        <w:tc>
          <w:tcPr>
            <w:tcW w:w="6378" w:type="dxa"/>
            <w:hideMark/>
          </w:tcPr>
          <w:p w14:paraId="02594D5B" w14:textId="28AB58B3" w:rsidR="00F5463A" w:rsidRDefault="00F5463A" w:rsidP="00394188">
            <w:pPr>
              <w:spacing w:before="120" w:after="120"/>
              <w:jc w:val="both"/>
            </w:pPr>
            <w:r>
              <w:t>д</w:t>
            </w:r>
            <w:r w:rsidRPr="006B58CC">
              <w:t>епартамент научно-технического развития и инноваций ПАО НК «Роснефть».</w:t>
            </w:r>
          </w:p>
        </w:tc>
      </w:tr>
      <w:tr w:rsidR="002908DF" w14:paraId="75F9C23E" w14:textId="77777777" w:rsidTr="00394188">
        <w:trPr>
          <w:trHeight w:val="448"/>
        </w:trPr>
        <w:tc>
          <w:tcPr>
            <w:tcW w:w="2977" w:type="dxa"/>
          </w:tcPr>
          <w:p w14:paraId="5CFBB406" w14:textId="676BF3F0" w:rsidR="002908DF" w:rsidRPr="006B58CC" w:rsidRDefault="002908DF" w:rsidP="002908DF">
            <w:pPr>
              <w:spacing w:before="120" w:after="120"/>
              <w:ind w:left="-108"/>
              <w:rPr>
                <w:caps/>
                <w:lang w:eastAsia="ru-RU"/>
              </w:rPr>
            </w:pPr>
            <w:r w:rsidRPr="006B58CC">
              <w:rPr>
                <w:caps/>
                <w:lang w:eastAsia="ru-RU"/>
              </w:rPr>
              <w:t>ДТПК</w:t>
            </w:r>
          </w:p>
        </w:tc>
        <w:tc>
          <w:tcPr>
            <w:tcW w:w="284" w:type="dxa"/>
          </w:tcPr>
          <w:p w14:paraId="3F3636E7" w14:textId="337A25AA" w:rsidR="002908DF" w:rsidRDefault="002908DF" w:rsidP="002908DF">
            <w:pPr>
              <w:spacing w:before="120" w:after="120"/>
              <w:ind w:left="-255" w:firstLine="142"/>
            </w:pPr>
            <w:r>
              <w:t>–</w:t>
            </w:r>
          </w:p>
        </w:tc>
        <w:tc>
          <w:tcPr>
            <w:tcW w:w="6378" w:type="dxa"/>
          </w:tcPr>
          <w:p w14:paraId="1DE504E7" w14:textId="7003BEAD" w:rsidR="002908DF" w:rsidRDefault="002908DF" w:rsidP="002908DF">
            <w:pPr>
              <w:spacing w:before="120" w:after="120"/>
              <w:jc w:val="both"/>
            </w:pPr>
            <w:r w:rsidRPr="006B58CC">
              <w:t>документация типового проектирования Компании.</w:t>
            </w:r>
          </w:p>
        </w:tc>
      </w:tr>
      <w:tr w:rsidR="002908DF" w14:paraId="3F4D4193" w14:textId="77777777" w:rsidTr="00BF4420">
        <w:trPr>
          <w:trHeight w:val="448"/>
        </w:trPr>
        <w:tc>
          <w:tcPr>
            <w:tcW w:w="2977" w:type="dxa"/>
            <w:hideMark/>
          </w:tcPr>
          <w:p w14:paraId="157A1D46" w14:textId="77777777" w:rsidR="002908DF" w:rsidRDefault="002908DF" w:rsidP="00BF4420">
            <w:pPr>
              <w:spacing w:before="120" w:after="120"/>
              <w:ind w:left="-108"/>
              <w:rPr>
                <w:caps/>
                <w:lang w:eastAsia="ru-RU"/>
              </w:rPr>
            </w:pPr>
            <w:r w:rsidRPr="006B58CC">
              <w:rPr>
                <w:caps/>
                <w:lang w:eastAsia="ru-RU"/>
              </w:rPr>
              <w:t>ЕТТ</w:t>
            </w:r>
          </w:p>
        </w:tc>
        <w:tc>
          <w:tcPr>
            <w:tcW w:w="284" w:type="dxa"/>
            <w:hideMark/>
          </w:tcPr>
          <w:p w14:paraId="08C1B4BD" w14:textId="77777777" w:rsidR="002908DF" w:rsidRDefault="002908DF" w:rsidP="00BF4420">
            <w:pPr>
              <w:spacing w:before="120" w:after="120"/>
              <w:ind w:left="-255" w:firstLine="142"/>
            </w:pPr>
            <w:r>
              <w:t>–</w:t>
            </w:r>
          </w:p>
        </w:tc>
        <w:tc>
          <w:tcPr>
            <w:tcW w:w="6378" w:type="dxa"/>
            <w:hideMark/>
          </w:tcPr>
          <w:p w14:paraId="0A3F73E1" w14:textId="77777777" w:rsidR="002908DF" w:rsidRDefault="002908DF" w:rsidP="00BF4420">
            <w:pPr>
              <w:spacing w:before="120" w:after="120"/>
              <w:jc w:val="both"/>
            </w:pPr>
            <w:r w:rsidRPr="006B58CC">
              <w:t>единые технические требования.</w:t>
            </w:r>
          </w:p>
        </w:tc>
      </w:tr>
      <w:tr w:rsidR="008738AA" w14:paraId="60821C6E" w14:textId="77777777" w:rsidTr="00202E08">
        <w:trPr>
          <w:trHeight w:val="448"/>
        </w:trPr>
        <w:tc>
          <w:tcPr>
            <w:tcW w:w="2977" w:type="dxa"/>
            <w:hideMark/>
          </w:tcPr>
          <w:p w14:paraId="2DF1C44A" w14:textId="52C966AE" w:rsidR="008738AA" w:rsidRDefault="00F5463A" w:rsidP="00202E08">
            <w:pPr>
              <w:spacing w:before="120" w:after="120"/>
              <w:ind w:left="-108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ЗГД</w:t>
            </w:r>
          </w:p>
        </w:tc>
        <w:tc>
          <w:tcPr>
            <w:tcW w:w="284" w:type="dxa"/>
            <w:hideMark/>
          </w:tcPr>
          <w:p w14:paraId="2F0410A4" w14:textId="77777777" w:rsidR="008738AA" w:rsidRDefault="008738AA" w:rsidP="00202E08">
            <w:pPr>
              <w:spacing w:before="120" w:after="120"/>
              <w:ind w:left="-255" w:firstLine="142"/>
            </w:pPr>
            <w:r>
              <w:t>–</w:t>
            </w:r>
          </w:p>
        </w:tc>
        <w:tc>
          <w:tcPr>
            <w:tcW w:w="6378" w:type="dxa"/>
            <w:hideMark/>
          </w:tcPr>
          <w:p w14:paraId="49FF418A" w14:textId="4429681B" w:rsidR="008738AA" w:rsidRDefault="00F5463A" w:rsidP="00202E08">
            <w:pPr>
              <w:spacing w:before="120" w:after="120"/>
              <w:jc w:val="both"/>
            </w:pPr>
            <w:r>
              <w:t>заместитель генерального директора</w:t>
            </w:r>
            <w:r w:rsidR="008738AA" w:rsidRPr="006B58CC">
              <w:t>.</w:t>
            </w:r>
          </w:p>
        </w:tc>
      </w:tr>
      <w:tr w:rsidR="004A3DE1" w14:paraId="7D9582B8" w14:textId="77777777" w:rsidTr="00EE1E59">
        <w:trPr>
          <w:trHeight w:val="448"/>
        </w:trPr>
        <w:tc>
          <w:tcPr>
            <w:tcW w:w="2977" w:type="dxa"/>
          </w:tcPr>
          <w:p w14:paraId="104DEDCE" w14:textId="0F9BEF41" w:rsidR="004A3DE1" w:rsidRPr="006B58CC" w:rsidRDefault="004A3DE1" w:rsidP="008738AA">
            <w:pPr>
              <w:spacing w:before="120" w:after="120"/>
              <w:ind w:left="-108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И.О.</w:t>
            </w:r>
          </w:p>
        </w:tc>
        <w:tc>
          <w:tcPr>
            <w:tcW w:w="284" w:type="dxa"/>
          </w:tcPr>
          <w:p w14:paraId="18A8B641" w14:textId="7E7F6E3E" w:rsidR="004A3DE1" w:rsidRDefault="004A3DE1" w:rsidP="008738AA">
            <w:pPr>
              <w:spacing w:before="120" w:after="120"/>
              <w:ind w:left="-255" w:firstLine="142"/>
            </w:pPr>
            <w:r>
              <w:t>–</w:t>
            </w:r>
          </w:p>
        </w:tc>
        <w:tc>
          <w:tcPr>
            <w:tcW w:w="6378" w:type="dxa"/>
          </w:tcPr>
          <w:p w14:paraId="1B649ADB" w14:textId="2222E26C" w:rsidR="004A3DE1" w:rsidRPr="006B58CC" w:rsidRDefault="004A3DE1" w:rsidP="004A3DE1">
            <w:pPr>
              <w:spacing w:before="120" w:after="120"/>
              <w:jc w:val="both"/>
            </w:pPr>
            <w:r>
              <w:t>имя, отчество.</w:t>
            </w:r>
          </w:p>
        </w:tc>
      </w:tr>
      <w:tr w:rsidR="008738AA" w14:paraId="43C20F77" w14:textId="77777777" w:rsidTr="00202E08">
        <w:trPr>
          <w:trHeight w:val="448"/>
        </w:trPr>
        <w:tc>
          <w:tcPr>
            <w:tcW w:w="2977" w:type="dxa"/>
            <w:hideMark/>
          </w:tcPr>
          <w:p w14:paraId="5944EC37" w14:textId="77777777" w:rsidR="008738AA" w:rsidRDefault="008738AA" w:rsidP="00202E08">
            <w:pPr>
              <w:spacing w:before="120" w:after="120"/>
              <w:ind w:left="-108"/>
              <w:rPr>
                <w:caps/>
                <w:lang w:eastAsia="ru-RU"/>
              </w:rPr>
            </w:pPr>
            <w:r w:rsidRPr="00E065ED">
              <w:rPr>
                <w:caps/>
                <w:lang w:eastAsia="ru-RU"/>
              </w:rPr>
              <w:t>КНИПИ</w:t>
            </w:r>
          </w:p>
        </w:tc>
        <w:tc>
          <w:tcPr>
            <w:tcW w:w="284" w:type="dxa"/>
            <w:hideMark/>
          </w:tcPr>
          <w:p w14:paraId="4426DA30" w14:textId="77777777" w:rsidR="008738AA" w:rsidRDefault="008738AA" w:rsidP="00202E08">
            <w:pPr>
              <w:spacing w:before="120" w:after="120"/>
              <w:ind w:left="-255" w:firstLine="142"/>
            </w:pPr>
            <w:r>
              <w:t>–</w:t>
            </w:r>
          </w:p>
        </w:tc>
        <w:tc>
          <w:tcPr>
            <w:tcW w:w="6378" w:type="dxa"/>
            <w:hideMark/>
          </w:tcPr>
          <w:p w14:paraId="218D45F8" w14:textId="450AD8ED" w:rsidR="008738AA" w:rsidRDefault="00F5463A" w:rsidP="00202E08">
            <w:pPr>
              <w:spacing w:before="120" w:after="120"/>
              <w:jc w:val="both"/>
            </w:pPr>
            <w:r>
              <w:t>к</w:t>
            </w:r>
            <w:r w:rsidR="008738AA" w:rsidRPr="00E065ED">
              <w:t xml:space="preserve">орпоративный научно-исследовательский проектный институт ПАО </w:t>
            </w:r>
            <w:r w:rsidR="008738AA">
              <w:t>«</w:t>
            </w:r>
            <w:r w:rsidR="008738AA" w:rsidRPr="00E065ED">
              <w:t>НК «Роснефть»</w:t>
            </w:r>
            <w:r w:rsidR="008738AA" w:rsidRPr="006B58CC">
              <w:t>.</w:t>
            </w:r>
          </w:p>
        </w:tc>
      </w:tr>
      <w:tr w:rsidR="008738AA" w14:paraId="21B624E2" w14:textId="77777777" w:rsidTr="00202E08">
        <w:trPr>
          <w:trHeight w:val="448"/>
        </w:trPr>
        <w:tc>
          <w:tcPr>
            <w:tcW w:w="2977" w:type="dxa"/>
            <w:hideMark/>
          </w:tcPr>
          <w:p w14:paraId="06D80FF1" w14:textId="77777777" w:rsidR="008738AA" w:rsidRDefault="008738AA" w:rsidP="00202E08">
            <w:pPr>
              <w:spacing w:before="120" w:after="120"/>
              <w:ind w:left="-108"/>
              <w:rPr>
                <w:caps/>
                <w:lang w:eastAsia="ru-RU"/>
              </w:rPr>
            </w:pPr>
            <w:r w:rsidRPr="00E065ED">
              <w:rPr>
                <w:caps/>
                <w:lang w:eastAsia="ru-RU"/>
              </w:rPr>
              <w:t>КОМПАНИЯ</w:t>
            </w:r>
          </w:p>
        </w:tc>
        <w:tc>
          <w:tcPr>
            <w:tcW w:w="284" w:type="dxa"/>
            <w:hideMark/>
          </w:tcPr>
          <w:p w14:paraId="29E83D82" w14:textId="77777777" w:rsidR="008738AA" w:rsidRDefault="008738AA" w:rsidP="00202E08">
            <w:pPr>
              <w:spacing w:before="120" w:after="120"/>
              <w:ind w:left="-255" w:firstLine="142"/>
            </w:pPr>
            <w:r>
              <w:t>–</w:t>
            </w:r>
          </w:p>
        </w:tc>
        <w:tc>
          <w:tcPr>
            <w:tcW w:w="6378" w:type="dxa"/>
            <w:hideMark/>
          </w:tcPr>
          <w:p w14:paraId="4D8C7D77" w14:textId="77777777" w:rsidR="008738AA" w:rsidRDefault="008738AA" w:rsidP="00202E08">
            <w:pPr>
              <w:spacing w:before="120" w:after="120"/>
              <w:jc w:val="both"/>
            </w:pPr>
            <w:r w:rsidRPr="00E065ED">
              <w:t>группа юридических лиц различных организационно-правовых форм, включая ПАО «НК «Роснефть», в отношении которых последнее выступает в качестве основного или</w:t>
            </w:r>
            <w:r>
              <w:t xml:space="preserve"> преобладающего (участвующего) О</w:t>
            </w:r>
            <w:r w:rsidRPr="00E065ED">
              <w:t>бщества</w:t>
            </w:r>
            <w:r w:rsidRPr="006B58CC">
              <w:t>.</w:t>
            </w:r>
          </w:p>
        </w:tc>
      </w:tr>
      <w:tr w:rsidR="00930F5B" w14:paraId="15178F97" w14:textId="77777777" w:rsidTr="00202E08">
        <w:trPr>
          <w:trHeight w:val="448"/>
        </w:trPr>
        <w:tc>
          <w:tcPr>
            <w:tcW w:w="2977" w:type="dxa"/>
          </w:tcPr>
          <w:p w14:paraId="30D78DF7" w14:textId="228BA02A" w:rsidR="00930F5B" w:rsidRPr="00E065ED" w:rsidRDefault="00930F5B" w:rsidP="00930F5B">
            <w:pPr>
              <w:spacing w:before="120" w:after="120"/>
              <w:ind w:left="-108"/>
              <w:rPr>
                <w:caps/>
                <w:lang w:eastAsia="ru-RU"/>
              </w:rPr>
            </w:pPr>
            <w:r w:rsidRPr="00E065ED">
              <w:rPr>
                <w:caps/>
                <w:lang w:eastAsia="ru-RU"/>
              </w:rPr>
              <w:t>КПЭ</w:t>
            </w:r>
          </w:p>
        </w:tc>
        <w:tc>
          <w:tcPr>
            <w:tcW w:w="284" w:type="dxa"/>
          </w:tcPr>
          <w:p w14:paraId="586DFDD8" w14:textId="618C1D62" w:rsidR="00930F5B" w:rsidRDefault="00930F5B" w:rsidP="00930F5B">
            <w:pPr>
              <w:spacing w:before="120" w:after="120"/>
              <w:ind w:left="-255" w:firstLine="142"/>
            </w:pPr>
            <w:r>
              <w:t>–</w:t>
            </w:r>
          </w:p>
        </w:tc>
        <w:tc>
          <w:tcPr>
            <w:tcW w:w="6378" w:type="dxa"/>
          </w:tcPr>
          <w:p w14:paraId="0EB01B64" w14:textId="575031CC" w:rsidR="00930F5B" w:rsidRPr="00E065ED" w:rsidRDefault="00930F5B" w:rsidP="00930F5B">
            <w:pPr>
              <w:spacing w:before="120" w:after="120"/>
              <w:jc w:val="both"/>
            </w:pPr>
            <w:r w:rsidRPr="00E065ED">
              <w:t>ключевые показатели эффективности.</w:t>
            </w:r>
          </w:p>
        </w:tc>
      </w:tr>
      <w:tr w:rsidR="00EC7B71" w14:paraId="2A86A47E" w14:textId="77777777" w:rsidTr="00202E08">
        <w:trPr>
          <w:trHeight w:val="448"/>
        </w:trPr>
        <w:tc>
          <w:tcPr>
            <w:tcW w:w="2977" w:type="dxa"/>
          </w:tcPr>
          <w:p w14:paraId="27265813" w14:textId="2AB287B4" w:rsidR="00EC7B71" w:rsidRPr="00E065ED" w:rsidRDefault="00EC7B71" w:rsidP="00202E08">
            <w:pPr>
              <w:spacing w:before="120" w:after="120"/>
              <w:ind w:left="-108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ЛПП</w:t>
            </w:r>
          </w:p>
        </w:tc>
        <w:tc>
          <w:tcPr>
            <w:tcW w:w="284" w:type="dxa"/>
          </w:tcPr>
          <w:p w14:paraId="050D898D" w14:textId="747DBFE0" w:rsidR="00EC7B71" w:rsidRDefault="00EC7B71" w:rsidP="00202E08">
            <w:pPr>
              <w:spacing w:before="120" w:after="120"/>
              <w:ind w:left="-255" w:firstLine="142"/>
            </w:pPr>
            <w:r>
              <w:t>–</w:t>
            </w:r>
          </w:p>
        </w:tc>
        <w:tc>
          <w:tcPr>
            <w:tcW w:w="6378" w:type="dxa"/>
          </w:tcPr>
          <w:p w14:paraId="7362A5FC" w14:textId="1A0A7CE9" w:rsidR="00EC7B71" w:rsidRPr="00E065ED" w:rsidRDefault="00EC7B71" w:rsidP="00F86E7D">
            <w:pPr>
              <w:spacing w:before="120" w:after="120"/>
              <w:jc w:val="both"/>
            </w:pPr>
            <w:r>
              <w:t>лиц</w:t>
            </w:r>
            <w:r w:rsidR="00F86E7D">
              <w:t>о</w:t>
            </w:r>
            <w:r>
              <w:t xml:space="preserve"> прямого подчинения генеральному директору </w:t>
            </w:r>
            <w:r>
              <w:rPr>
                <w:szCs w:val="23"/>
              </w:rPr>
              <w:t>ООО «Славнефть-Красноярскнефтегаз»</w:t>
            </w:r>
            <w:r>
              <w:t>.</w:t>
            </w:r>
          </w:p>
        </w:tc>
      </w:tr>
      <w:tr w:rsidR="004A3DE1" w14:paraId="5C88323E" w14:textId="77777777" w:rsidTr="00EE1E59">
        <w:trPr>
          <w:trHeight w:val="448"/>
        </w:trPr>
        <w:tc>
          <w:tcPr>
            <w:tcW w:w="2977" w:type="dxa"/>
          </w:tcPr>
          <w:p w14:paraId="214390AE" w14:textId="7F3434B4" w:rsidR="004A3DE1" w:rsidRPr="00E065ED" w:rsidRDefault="004A3DE1" w:rsidP="008738AA">
            <w:pPr>
              <w:spacing w:before="120" w:after="120"/>
              <w:ind w:left="-108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НДС</w:t>
            </w:r>
          </w:p>
        </w:tc>
        <w:tc>
          <w:tcPr>
            <w:tcW w:w="284" w:type="dxa"/>
          </w:tcPr>
          <w:p w14:paraId="381227B2" w14:textId="30F9E731" w:rsidR="004A3DE1" w:rsidRDefault="004A3DE1" w:rsidP="008738AA">
            <w:pPr>
              <w:spacing w:before="120" w:after="120"/>
              <w:ind w:left="-255" w:firstLine="142"/>
            </w:pPr>
            <w:r>
              <w:t>–</w:t>
            </w:r>
          </w:p>
        </w:tc>
        <w:tc>
          <w:tcPr>
            <w:tcW w:w="6378" w:type="dxa"/>
          </w:tcPr>
          <w:p w14:paraId="2B89B241" w14:textId="55F8D5A8" w:rsidR="004A3DE1" w:rsidRPr="00E065ED" w:rsidRDefault="004A3DE1" w:rsidP="008738AA">
            <w:pPr>
              <w:spacing w:before="120" w:after="120"/>
              <w:jc w:val="both"/>
            </w:pPr>
            <w:r>
              <w:t>налог на добавленную стоимость.</w:t>
            </w:r>
          </w:p>
        </w:tc>
      </w:tr>
      <w:tr w:rsidR="008738AA" w14:paraId="0C41B0CF" w14:textId="77777777" w:rsidTr="00202E08">
        <w:trPr>
          <w:trHeight w:val="448"/>
        </w:trPr>
        <w:tc>
          <w:tcPr>
            <w:tcW w:w="2977" w:type="dxa"/>
            <w:hideMark/>
          </w:tcPr>
          <w:p w14:paraId="4E6D3AA1" w14:textId="77777777" w:rsidR="008738AA" w:rsidRDefault="008738AA" w:rsidP="00202E08">
            <w:pPr>
              <w:spacing w:before="120" w:after="120"/>
              <w:ind w:left="-108"/>
              <w:rPr>
                <w:caps/>
                <w:lang w:eastAsia="ru-RU"/>
              </w:rPr>
            </w:pPr>
            <w:r w:rsidRPr="00E065ED">
              <w:rPr>
                <w:caps/>
                <w:lang w:eastAsia="ru-RU"/>
              </w:rPr>
              <w:t>НТ</w:t>
            </w:r>
          </w:p>
        </w:tc>
        <w:tc>
          <w:tcPr>
            <w:tcW w:w="284" w:type="dxa"/>
            <w:hideMark/>
          </w:tcPr>
          <w:p w14:paraId="4F6F1E29" w14:textId="77777777" w:rsidR="008738AA" w:rsidRDefault="008738AA" w:rsidP="00202E08">
            <w:pPr>
              <w:spacing w:before="120" w:after="120"/>
              <w:ind w:left="-255" w:firstLine="142"/>
            </w:pPr>
            <w:r>
              <w:t>–</w:t>
            </w:r>
          </w:p>
        </w:tc>
        <w:tc>
          <w:tcPr>
            <w:tcW w:w="6378" w:type="dxa"/>
            <w:hideMark/>
          </w:tcPr>
          <w:p w14:paraId="74E4E568" w14:textId="77777777" w:rsidR="008738AA" w:rsidRDefault="008738AA" w:rsidP="00202E08">
            <w:pPr>
              <w:spacing w:before="120" w:after="120"/>
              <w:jc w:val="both"/>
            </w:pPr>
            <w:r w:rsidRPr="00E065ED">
              <w:t>новые технологии (новая техника).</w:t>
            </w:r>
          </w:p>
        </w:tc>
      </w:tr>
      <w:tr w:rsidR="00C55D42" w14:paraId="45E17BE6" w14:textId="77777777" w:rsidTr="00202E08">
        <w:trPr>
          <w:trHeight w:val="448"/>
        </w:trPr>
        <w:tc>
          <w:tcPr>
            <w:tcW w:w="2977" w:type="dxa"/>
          </w:tcPr>
          <w:p w14:paraId="711C8DB8" w14:textId="61BD6E96" w:rsidR="00C55D42" w:rsidRPr="00E065ED" w:rsidRDefault="00C55D42" w:rsidP="00C55D42">
            <w:pPr>
              <w:spacing w:before="120" w:after="120"/>
              <w:ind w:left="-108"/>
              <w:rPr>
                <w:caps/>
                <w:lang w:eastAsia="ru-RU"/>
              </w:rPr>
            </w:pPr>
            <w:r w:rsidRPr="00E065ED">
              <w:rPr>
                <w:caps/>
                <w:lang w:eastAsia="ru-RU"/>
              </w:rPr>
              <w:t>ОБЩЕСТВО</w:t>
            </w:r>
          </w:p>
        </w:tc>
        <w:tc>
          <w:tcPr>
            <w:tcW w:w="284" w:type="dxa"/>
          </w:tcPr>
          <w:p w14:paraId="6F75D064" w14:textId="7EE74745" w:rsidR="00C55D42" w:rsidRDefault="00C55D42" w:rsidP="00C55D42">
            <w:pPr>
              <w:spacing w:before="120" w:after="120"/>
              <w:ind w:left="-255" w:firstLine="142"/>
            </w:pPr>
            <w:r>
              <w:t>–</w:t>
            </w:r>
          </w:p>
        </w:tc>
        <w:tc>
          <w:tcPr>
            <w:tcW w:w="6378" w:type="dxa"/>
          </w:tcPr>
          <w:p w14:paraId="15C8729C" w14:textId="6EC7D093" w:rsidR="00C55D42" w:rsidRPr="00E065ED" w:rsidRDefault="00C55D42" w:rsidP="00C55D42">
            <w:pPr>
              <w:spacing w:before="120" w:after="120"/>
              <w:jc w:val="both"/>
            </w:pPr>
            <w:r>
              <w:rPr>
                <w:szCs w:val="23"/>
              </w:rPr>
              <w:t>ООО «Славнефть-Красноярскнефтегаз»</w:t>
            </w:r>
            <w:r>
              <w:t>.</w:t>
            </w:r>
          </w:p>
        </w:tc>
      </w:tr>
      <w:tr w:rsidR="00F5463A" w14:paraId="4D8A1048" w14:textId="77777777" w:rsidTr="00394188">
        <w:trPr>
          <w:trHeight w:val="448"/>
        </w:trPr>
        <w:tc>
          <w:tcPr>
            <w:tcW w:w="2977" w:type="dxa"/>
            <w:hideMark/>
          </w:tcPr>
          <w:p w14:paraId="7520BB7C" w14:textId="77777777" w:rsidR="00F5463A" w:rsidRDefault="00F5463A" w:rsidP="00394188">
            <w:pPr>
              <w:spacing w:before="120" w:after="120"/>
              <w:ind w:left="-108"/>
              <w:rPr>
                <w:caps/>
                <w:lang w:eastAsia="ru-RU"/>
              </w:rPr>
            </w:pPr>
            <w:r w:rsidRPr="00E065ED">
              <w:rPr>
                <w:caps/>
                <w:lang w:eastAsia="ru-RU"/>
              </w:rPr>
              <w:t>ОПИ</w:t>
            </w:r>
          </w:p>
        </w:tc>
        <w:tc>
          <w:tcPr>
            <w:tcW w:w="284" w:type="dxa"/>
            <w:hideMark/>
          </w:tcPr>
          <w:p w14:paraId="03C579B0" w14:textId="77777777" w:rsidR="00F5463A" w:rsidRDefault="00F5463A" w:rsidP="00394188">
            <w:pPr>
              <w:spacing w:before="120" w:after="120"/>
              <w:ind w:left="-255" w:firstLine="142"/>
            </w:pPr>
            <w:r>
              <w:t>–</w:t>
            </w:r>
          </w:p>
        </w:tc>
        <w:tc>
          <w:tcPr>
            <w:tcW w:w="6378" w:type="dxa"/>
            <w:hideMark/>
          </w:tcPr>
          <w:p w14:paraId="49DA0F4E" w14:textId="77777777" w:rsidR="00F5463A" w:rsidRDefault="00F5463A" w:rsidP="00394188">
            <w:pPr>
              <w:spacing w:before="120" w:after="120"/>
              <w:jc w:val="both"/>
            </w:pPr>
            <w:r w:rsidRPr="00E065ED">
              <w:t>опытно-промышленные испытания (опытно-промысловые испытания).</w:t>
            </w:r>
          </w:p>
        </w:tc>
      </w:tr>
      <w:tr w:rsidR="008738AA" w14:paraId="62D5EBB7" w14:textId="77777777" w:rsidTr="00202E08">
        <w:trPr>
          <w:trHeight w:val="448"/>
        </w:trPr>
        <w:tc>
          <w:tcPr>
            <w:tcW w:w="2977" w:type="dxa"/>
            <w:hideMark/>
          </w:tcPr>
          <w:p w14:paraId="100DB75E" w14:textId="57800EBE" w:rsidR="008738AA" w:rsidRDefault="00F5463A" w:rsidP="00202E08">
            <w:pPr>
              <w:spacing w:before="120" w:after="120"/>
              <w:ind w:left="-108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ОУИККВ</w:t>
            </w:r>
          </w:p>
        </w:tc>
        <w:tc>
          <w:tcPr>
            <w:tcW w:w="284" w:type="dxa"/>
            <w:hideMark/>
          </w:tcPr>
          <w:p w14:paraId="79404C1D" w14:textId="77777777" w:rsidR="008738AA" w:rsidRDefault="008738AA" w:rsidP="00202E08">
            <w:pPr>
              <w:spacing w:before="120" w:after="120"/>
              <w:ind w:left="-255" w:firstLine="142"/>
            </w:pPr>
            <w:r>
              <w:t>–</w:t>
            </w:r>
          </w:p>
        </w:tc>
        <w:tc>
          <w:tcPr>
            <w:tcW w:w="6378" w:type="dxa"/>
            <w:hideMark/>
          </w:tcPr>
          <w:p w14:paraId="32B4F2DE" w14:textId="65358D83" w:rsidR="008738AA" w:rsidRDefault="00F5463A" w:rsidP="00202E08">
            <w:pPr>
              <w:spacing w:before="120" w:after="120"/>
              <w:jc w:val="both"/>
            </w:pPr>
            <w:r w:rsidRPr="00F5463A">
              <w:t>отдел по управлению инвестициями и контроллингу капитальных вложений</w:t>
            </w:r>
            <w:r w:rsidR="008738AA" w:rsidRPr="00E065ED">
              <w:t>.</w:t>
            </w:r>
          </w:p>
        </w:tc>
      </w:tr>
      <w:tr w:rsidR="004E0CCE" w14:paraId="5034E419" w14:textId="77777777" w:rsidTr="00394188">
        <w:trPr>
          <w:trHeight w:val="448"/>
        </w:trPr>
        <w:tc>
          <w:tcPr>
            <w:tcW w:w="2977" w:type="dxa"/>
            <w:hideMark/>
          </w:tcPr>
          <w:p w14:paraId="4FCEE707" w14:textId="2F6290A4" w:rsidR="004E0CCE" w:rsidRDefault="004E0CCE" w:rsidP="00F5463A">
            <w:pPr>
              <w:spacing w:before="120" w:after="120"/>
              <w:ind w:left="-108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П</w:t>
            </w:r>
            <w:r w:rsidR="00F5463A">
              <w:rPr>
                <w:caps/>
                <w:lang w:eastAsia="ru-RU"/>
              </w:rPr>
              <w:t>ЭУ</w:t>
            </w:r>
          </w:p>
        </w:tc>
        <w:tc>
          <w:tcPr>
            <w:tcW w:w="284" w:type="dxa"/>
            <w:hideMark/>
          </w:tcPr>
          <w:p w14:paraId="4F81CF22" w14:textId="472E9C2D" w:rsidR="004E0CCE" w:rsidRDefault="004E0CCE" w:rsidP="004E0CCE">
            <w:pPr>
              <w:spacing w:before="120" w:after="120"/>
              <w:ind w:left="-255" w:firstLine="142"/>
            </w:pPr>
            <w:r>
              <w:t>–</w:t>
            </w:r>
          </w:p>
        </w:tc>
        <w:tc>
          <w:tcPr>
            <w:tcW w:w="6378" w:type="dxa"/>
            <w:hideMark/>
          </w:tcPr>
          <w:p w14:paraId="41F43227" w14:textId="71FCFFE8" w:rsidR="004E0CCE" w:rsidRDefault="00F5463A" w:rsidP="00F5463A">
            <w:pPr>
              <w:spacing w:before="120" w:after="120"/>
              <w:jc w:val="both"/>
            </w:pPr>
            <w:r>
              <w:t>планово-экономическое управление</w:t>
            </w:r>
            <w:r w:rsidR="004E0CCE" w:rsidRPr="00E065ED">
              <w:t>.</w:t>
            </w:r>
          </w:p>
        </w:tc>
      </w:tr>
      <w:tr w:rsidR="008738AA" w14:paraId="6CFB39B7" w14:textId="77777777" w:rsidTr="00202E08">
        <w:trPr>
          <w:trHeight w:val="448"/>
        </w:trPr>
        <w:tc>
          <w:tcPr>
            <w:tcW w:w="2977" w:type="dxa"/>
            <w:hideMark/>
          </w:tcPr>
          <w:p w14:paraId="45CDDA39" w14:textId="6F68D6AB" w:rsidR="00782D3C" w:rsidRDefault="00782D3C" w:rsidP="00782D3C">
            <w:pPr>
              <w:spacing w:before="120" w:after="120"/>
              <w:ind w:left="-108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ТОП-МЕНЕДЖЕР</w:t>
            </w:r>
          </w:p>
          <w:p w14:paraId="05399B7F" w14:textId="0437ECE7" w:rsidR="008738AA" w:rsidRDefault="008738AA" w:rsidP="00202E08">
            <w:pPr>
              <w:spacing w:before="120" w:after="120"/>
              <w:ind w:left="-108"/>
              <w:rPr>
                <w:caps/>
                <w:lang w:eastAsia="ru-RU"/>
              </w:rPr>
            </w:pPr>
          </w:p>
        </w:tc>
        <w:tc>
          <w:tcPr>
            <w:tcW w:w="284" w:type="dxa"/>
            <w:hideMark/>
          </w:tcPr>
          <w:p w14:paraId="0E0F0200" w14:textId="77777777" w:rsidR="008738AA" w:rsidRDefault="008738AA" w:rsidP="00202E08">
            <w:pPr>
              <w:spacing w:before="120" w:after="120"/>
              <w:ind w:left="-255" w:firstLine="142"/>
            </w:pPr>
            <w:r>
              <w:t>–</w:t>
            </w:r>
          </w:p>
        </w:tc>
        <w:tc>
          <w:tcPr>
            <w:tcW w:w="6378" w:type="dxa"/>
            <w:hideMark/>
          </w:tcPr>
          <w:p w14:paraId="70CC6994" w14:textId="77777777" w:rsidR="008738AA" w:rsidRDefault="008738AA" w:rsidP="00202E08">
            <w:pPr>
              <w:spacing w:before="120" w:after="120"/>
              <w:jc w:val="both"/>
            </w:pPr>
            <w:r w:rsidRPr="005956FF">
              <w:t xml:space="preserve">вице-президенты ПАО «НК «Роснефть», руководители Служб, советники и другие руководители ПАО «НК «Роснефть» в ранге вице-президента, главный бухгалтер ПАО «НК «Роснефть», финансовый директор ПАО «НК «Роснефть», пресс-секретарь ПАО «НК «Роснефть». </w:t>
            </w:r>
          </w:p>
        </w:tc>
      </w:tr>
      <w:tr w:rsidR="004A3DE1" w14:paraId="443EDDD5" w14:textId="77777777" w:rsidTr="00EE1E59">
        <w:trPr>
          <w:trHeight w:val="448"/>
        </w:trPr>
        <w:tc>
          <w:tcPr>
            <w:tcW w:w="2977" w:type="dxa"/>
          </w:tcPr>
          <w:p w14:paraId="511883F4" w14:textId="1949C211" w:rsidR="004A3DE1" w:rsidRPr="005956FF" w:rsidRDefault="004A3DE1" w:rsidP="008738AA">
            <w:pPr>
              <w:spacing w:before="120" w:after="120"/>
              <w:ind w:left="-108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ФИО (Ф.И.О.)</w:t>
            </w:r>
          </w:p>
        </w:tc>
        <w:tc>
          <w:tcPr>
            <w:tcW w:w="284" w:type="dxa"/>
          </w:tcPr>
          <w:p w14:paraId="348B11AA" w14:textId="5F8A09EF" w:rsidR="004A3DE1" w:rsidRDefault="004A3DE1" w:rsidP="008738AA">
            <w:pPr>
              <w:spacing w:before="120" w:after="120"/>
              <w:ind w:left="-255" w:firstLine="142"/>
            </w:pPr>
            <w:r>
              <w:t>–</w:t>
            </w:r>
          </w:p>
        </w:tc>
        <w:tc>
          <w:tcPr>
            <w:tcW w:w="6378" w:type="dxa"/>
          </w:tcPr>
          <w:p w14:paraId="5631816C" w14:textId="030C64B0" w:rsidR="004A3DE1" w:rsidRPr="005956FF" w:rsidRDefault="004A3DE1" w:rsidP="008738AA">
            <w:pPr>
              <w:spacing w:before="120" w:after="120"/>
              <w:jc w:val="both"/>
            </w:pPr>
            <w:r>
              <w:t>фамилия, имя, отчество.</w:t>
            </w:r>
          </w:p>
        </w:tc>
      </w:tr>
      <w:tr w:rsidR="008738AA" w14:paraId="358D5B54" w14:textId="77777777" w:rsidTr="00202E08">
        <w:trPr>
          <w:trHeight w:val="448"/>
        </w:trPr>
        <w:tc>
          <w:tcPr>
            <w:tcW w:w="2977" w:type="dxa"/>
            <w:hideMark/>
          </w:tcPr>
          <w:p w14:paraId="3A383B5F" w14:textId="77777777" w:rsidR="008738AA" w:rsidRDefault="008738AA" w:rsidP="00202E08">
            <w:pPr>
              <w:spacing w:before="120" w:after="120"/>
              <w:ind w:left="-108"/>
              <w:rPr>
                <w:caps/>
                <w:lang w:eastAsia="ru-RU"/>
              </w:rPr>
            </w:pPr>
            <w:r w:rsidRPr="005956FF">
              <w:t>CAPEX</w:t>
            </w:r>
          </w:p>
        </w:tc>
        <w:tc>
          <w:tcPr>
            <w:tcW w:w="284" w:type="dxa"/>
            <w:hideMark/>
          </w:tcPr>
          <w:p w14:paraId="1A4A72FF" w14:textId="77777777" w:rsidR="008738AA" w:rsidRDefault="008738AA" w:rsidP="00202E08">
            <w:pPr>
              <w:spacing w:before="120" w:after="120"/>
              <w:ind w:left="-255" w:firstLine="142"/>
            </w:pPr>
            <w:r>
              <w:t>–</w:t>
            </w:r>
          </w:p>
        </w:tc>
        <w:tc>
          <w:tcPr>
            <w:tcW w:w="6378" w:type="dxa"/>
            <w:hideMark/>
          </w:tcPr>
          <w:p w14:paraId="352A5F0E" w14:textId="77777777" w:rsidR="008738AA" w:rsidRDefault="008738AA" w:rsidP="00202E08">
            <w:pPr>
              <w:spacing w:before="120" w:after="120"/>
              <w:jc w:val="both"/>
            </w:pPr>
            <w:r w:rsidRPr="00FE418F">
              <w:t>капитальные вложения в основные фонды (сокращение от английского capital expenditure).</w:t>
            </w:r>
          </w:p>
        </w:tc>
      </w:tr>
      <w:tr w:rsidR="008738AA" w14:paraId="32253E47" w14:textId="77777777" w:rsidTr="00202E08">
        <w:trPr>
          <w:trHeight w:val="448"/>
        </w:trPr>
        <w:tc>
          <w:tcPr>
            <w:tcW w:w="2977" w:type="dxa"/>
            <w:hideMark/>
          </w:tcPr>
          <w:p w14:paraId="42337CA2" w14:textId="77777777" w:rsidR="008738AA" w:rsidRDefault="008738AA" w:rsidP="00202E08">
            <w:pPr>
              <w:spacing w:before="120" w:after="120"/>
              <w:ind w:left="-108"/>
              <w:rPr>
                <w:caps/>
                <w:lang w:eastAsia="ru-RU"/>
              </w:rPr>
            </w:pPr>
            <w:r w:rsidRPr="005956FF">
              <w:rPr>
                <w:caps/>
                <w:lang w:eastAsia="ru-RU"/>
              </w:rPr>
              <w:t>OPEX</w:t>
            </w:r>
          </w:p>
        </w:tc>
        <w:tc>
          <w:tcPr>
            <w:tcW w:w="284" w:type="dxa"/>
            <w:hideMark/>
          </w:tcPr>
          <w:p w14:paraId="4C411E01" w14:textId="77777777" w:rsidR="008738AA" w:rsidRDefault="008738AA" w:rsidP="00202E08">
            <w:pPr>
              <w:spacing w:before="120" w:after="120"/>
              <w:ind w:left="-255" w:firstLine="142"/>
            </w:pPr>
            <w:r>
              <w:t>–</w:t>
            </w:r>
          </w:p>
        </w:tc>
        <w:tc>
          <w:tcPr>
            <w:tcW w:w="6378" w:type="dxa"/>
            <w:hideMark/>
          </w:tcPr>
          <w:p w14:paraId="7928ED51" w14:textId="77777777" w:rsidR="008738AA" w:rsidRDefault="008738AA" w:rsidP="00202E08">
            <w:pPr>
              <w:spacing w:before="120" w:after="120"/>
              <w:jc w:val="both"/>
            </w:pPr>
            <w:r w:rsidRPr="005956FF">
              <w:t>операционные расходы (сокращение от английского operational expenditure).</w:t>
            </w:r>
          </w:p>
        </w:tc>
      </w:tr>
    </w:tbl>
    <w:p w14:paraId="296EBF71" w14:textId="77777777" w:rsidR="006C63BB" w:rsidRDefault="006C63BB">
      <w:pPr>
        <w:rPr>
          <w:rFonts w:ascii="Arial" w:hAnsi="Arial" w:cs="Arial"/>
          <w:b/>
          <w:bCs/>
          <w:caps/>
          <w:color w:val="000000" w:themeColor="text1"/>
          <w:sz w:val="32"/>
          <w:szCs w:val="32"/>
        </w:rPr>
      </w:pPr>
      <w:bookmarkStart w:id="69" w:name="_Toc143266583"/>
      <w:bookmarkStart w:id="70" w:name="_Toc139033087"/>
      <w:bookmarkStart w:id="71" w:name="_Toc153013095"/>
      <w:bookmarkStart w:id="72" w:name="_Toc156727021"/>
      <w:bookmarkStart w:id="73" w:name="_Toc164238420"/>
      <w:bookmarkStart w:id="74" w:name="_Toc463275647"/>
      <w:bookmarkStart w:id="75" w:name="_Toc2150679"/>
      <w:r>
        <w:rPr>
          <w:rFonts w:ascii="Arial" w:hAnsi="Arial" w:cs="Arial"/>
          <w:caps/>
          <w:color w:val="000000" w:themeColor="text1"/>
          <w:sz w:val="32"/>
          <w:szCs w:val="32"/>
        </w:rPr>
        <w:br w:type="page"/>
      </w:r>
    </w:p>
    <w:p w14:paraId="4CAE9F41" w14:textId="2766AFB0" w:rsidR="0035209C" w:rsidRPr="009514A8" w:rsidRDefault="0035209C" w:rsidP="0035209C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76" w:name="_Toc148448419"/>
      <w:r w:rsidRPr="009514A8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3. УЧАСТНИКИ БИЗНЕС-ПРОЦЕССА</w:t>
      </w:r>
      <w:bookmarkEnd w:id="69"/>
      <w:bookmarkEnd w:id="70"/>
      <w:bookmarkEnd w:id="76"/>
    </w:p>
    <w:p w14:paraId="62206A7C" w14:textId="5BE40F0B" w:rsidR="0035209C" w:rsidRPr="009514A8" w:rsidRDefault="0035209C" w:rsidP="0035209C">
      <w:pPr>
        <w:spacing w:before="240"/>
        <w:jc w:val="both"/>
        <w:rPr>
          <w:lang w:eastAsia="ru-RU"/>
        </w:rPr>
      </w:pPr>
      <w:r w:rsidRPr="009514A8">
        <w:rPr>
          <w:lang w:eastAsia="ru-RU"/>
        </w:rPr>
        <w:t>В выполнении процедур, указанных в настоящем Регламенте бизнес-процесса, участвуют:</w:t>
      </w:r>
    </w:p>
    <w:p w14:paraId="15DD0C42" w14:textId="1CEEC084" w:rsidR="00622919" w:rsidRPr="009514A8" w:rsidRDefault="00622919" w:rsidP="001676D7">
      <w:pPr>
        <w:pStyle w:val="aff0"/>
        <w:numPr>
          <w:ilvl w:val="0"/>
          <w:numId w:val="39"/>
        </w:numPr>
        <w:spacing w:before="60"/>
        <w:ind w:left="567" w:hanging="397"/>
        <w:contextualSpacing w:val="0"/>
        <w:jc w:val="both"/>
        <w:rPr>
          <w:lang w:eastAsia="ru-RU"/>
        </w:rPr>
      </w:pPr>
      <w:r w:rsidRPr="009514A8">
        <w:rPr>
          <w:lang w:eastAsia="ru-RU"/>
        </w:rPr>
        <w:t xml:space="preserve">ЗГД по направлению деятельности / </w:t>
      </w:r>
      <w:r w:rsidR="00782D3C" w:rsidRPr="00782D3C">
        <w:rPr>
          <w:lang w:eastAsia="ru-RU"/>
        </w:rPr>
        <w:t>ЛПП</w:t>
      </w:r>
      <w:r w:rsidRPr="009514A8">
        <w:rPr>
          <w:lang w:eastAsia="ru-RU"/>
        </w:rPr>
        <w:t xml:space="preserve"> Общества (инициатор/исполнитель ОПИ);</w:t>
      </w:r>
    </w:p>
    <w:p w14:paraId="713505DA" w14:textId="5EF1FBF8" w:rsidR="00622919" w:rsidRDefault="00622919" w:rsidP="001676D7">
      <w:pPr>
        <w:pStyle w:val="aff0"/>
        <w:numPr>
          <w:ilvl w:val="0"/>
          <w:numId w:val="39"/>
        </w:numPr>
        <w:spacing w:before="60"/>
        <w:ind w:left="567" w:hanging="397"/>
        <w:contextualSpacing w:val="0"/>
        <w:jc w:val="both"/>
        <w:rPr>
          <w:lang w:eastAsia="ru-RU"/>
        </w:rPr>
      </w:pPr>
      <w:r w:rsidRPr="009514A8">
        <w:rPr>
          <w:lang w:eastAsia="ru-RU"/>
        </w:rPr>
        <w:t>ЗГД по экономике и финансам Общества;</w:t>
      </w:r>
    </w:p>
    <w:p w14:paraId="045C3350" w14:textId="1FC2F073" w:rsidR="006C63BB" w:rsidRDefault="006C63BB" w:rsidP="001676D7">
      <w:pPr>
        <w:pStyle w:val="aff0"/>
        <w:numPr>
          <w:ilvl w:val="0"/>
          <w:numId w:val="39"/>
        </w:numPr>
        <w:spacing w:before="60"/>
        <w:ind w:left="567" w:hanging="397"/>
        <w:contextualSpacing w:val="0"/>
        <w:jc w:val="both"/>
        <w:rPr>
          <w:lang w:eastAsia="ru-RU"/>
        </w:rPr>
      </w:pPr>
      <w:r>
        <w:rPr>
          <w:lang w:eastAsia="ru-RU"/>
        </w:rPr>
        <w:t>ПЭУ;</w:t>
      </w:r>
    </w:p>
    <w:p w14:paraId="148F2C98" w14:textId="2C16EE0E" w:rsidR="006C63BB" w:rsidRPr="009514A8" w:rsidRDefault="006C63BB" w:rsidP="001676D7">
      <w:pPr>
        <w:pStyle w:val="aff0"/>
        <w:numPr>
          <w:ilvl w:val="0"/>
          <w:numId w:val="39"/>
        </w:numPr>
        <w:spacing w:before="60"/>
        <w:ind w:left="567" w:hanging="397"/>
        <w:contextualSpacing w:val="0"/>
        <w:jc w:val="both"/>
        <w:rPr>
          <w:lang w:eastAsia="ru-RU"/>
        </w:rPr>
      </w:pPr>
      <w:r>
        <w:rPr>
          <w:caps/>
          <w:lang w:eastAsia="ru-RU"/>
        </w:rPr>
        <w:t>ОУ</w:t>
      </w:r>
      <w:r>
        <w:rPr>
          <w:lang w:eastAsia="ru-RU"/>
        </w:rPr>
        <w:t>И</w:t>
      </w:r>
      <w:r>
        <w:rPr>
          <w:caps/>
          <w:lang w:eastAsia="ru-RU"/>
        </w:rPr>
        <w:t>ККВ</w:t>
      </w:r>
      <w:r w:rsidR="00CA284F">
        <w:rPr>
          <w:caps/>
          <w:lang w:eastAsia="ru-RU"/>
        </w:rPr>
        <w:t>;</w:t>
      </w:r>
    </w:p>
    <w:p w14:paraId="554FC45D" w14:textId="44AC5ED1" w:rsidR="00622919" w:rsidRPr="009514A8" w:rsidRDefault="00622919" w:rsidP="001676D7">
      <w:pPr>
        <w:pStyle w:val="aff0"/>
        <w:numPr>
          <w:ilvl w:val="0"/>
          <w:numId w:val="39"/>
        </w:numPr>
        <w:spacing w:before="60"/>
        <w:ind w:left="567" w:hanging="397"/>
        <w:contextualSpacing w:val="0"/>
        <w:jc w:val="both"/>
        <w:rPr>
          <w:lang w:eastAsia="ru-RU"/>
        </w:rPr>
      </w:pPr>
      <w:r w:rsidRPr="009514A8">
        <w:rPr>
          <w:lang w:eastAsia="ru-RU"/>
        </w:rPr>
        <w:t>ГНТР</w:t>
      </w:r>
      <w:r w:rsidR="009514A8" w:rsidRPr="009514A8">
        <w:rPr>
          <w:lang w:eastAsia="ru-RU"/>
        </w:rPr>
        <w:t>и</w:t>
      </w:r>
      <w:r w:rsidR="00EF1A67">
        <w:rPr>
          <w:lang w:eastAsia="ru-RU"/>
        </w:rPr>
        <w:t>И.</w:t>
      </w:r>
    </w:p>
    <w:p w14:paraId="0F3A634E" w14:textId="474005E1" w:rsidR="0035209C" w:rsidRDefault="0035209C" w:rsidP="001676D7"/>
    <w:p w14:paraId="3A67B357" w14:textId="2ABCD40D" w:rsidR="001676D7" w:rsidRDefault="001676D7">
      <w:r>
        <w:br w:type="page"/>
      </w:r>
    </w:p>
    <w:p w14:paraId="16655DAB" w14:textId="52A01663" w:rsidR="00E70701" w:rsidRPr="00A511C6" w:rsidRDefault="00A404A7" w:rsidP="00923607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color w:val="000000" w:themeColor="text1"/>
          <w:sz w:val="32"/>
          <w:szCs w:val="32"/>
          <w:lang w:val="ru-RU"/>
        </w:rPr>
      </w:pPr>
      <w:bookmarkStart w:id="77" w:name="_Toc148448420"/>
      <w:r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4</w:t>
      </w:r>
      <w:r w:rsidR="00F911A2" w:rsidRPr="00A511C6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>.</w:t>
      </w:r>
      <w:r w:rsidR="00F911A2" w:rsidRPr="00A511C6">
        <w:rPr>
          <w:rFonts w:ascii="Arial" w:hAnsi="Arial" w:cs="Arial"/>
          <w:caps/>
          <w:color w:val="000000" w:themeColor="text1"/>
          <w:sz w:val="32"/>
          <w:szCs w:val="32"/>
          <w:lang w:val="ru-RU"/>
        </w:rPr>
        <w:tab/>
      </w:r>
      <w:bookmarkStart w:id="78" w:name="_Toc289260729"/>
      <w:bookmarkStart w:id="79" w:name="_Toc460338914"/>
      <w:bookmarkStart w:id="80" w:name="_Toc519497178"/>
      <w:bookmarkStart w:id="81" w:name="_Toc519862769"/>
      <w:bookmarkEnd w:id="71"/>
      <w:bookmarkEnd w:id="72"/>
      <w:bookmarkEnd w:id="73"/>
      <w:bookmarkEnd w:id="74"/>
      <w:r w:rsidR="00B26A90" w:rsidRPr="00A511C6">
        <w:rPr>
          <w:rFonts w:ascii="Arial" w:hAnsi="Arial" w:cs="Arial"/>
          <w:color w:val="000000" w:themeColor="text1"/>
          <w:sz w:val="32"/>
          <w:szCs w:val="32"/>
        </w:rPr>
        <w:t>ОБЩИЕ ПОЛОЖЕНИЯ</w:t>
      </w:r>
      <w:bookmarkEnd w:id="75"/>
      <w:bookmarkEnd w:id="77"/>
      <w:bookmarkEnd w:id="78"/>
      <w:bookmarkEnd w:id="79"/>
      <w:bookmarkEnd w:id="80"/>
      <w:bookmarkEnd w:id="81"/>
    </w:p>
    <w:p w14:paraId="67991734" w14:textId="77777777" w:rsidR="00A404A7" w:rsidRPr="00A404A7" w:rsidRDefault="00A404A7" w:rsidP="00A404A7">
      <w:pPr>
        <w:pStyle w:val="aff0"/>
        <w:numPr>
          <w:ilvl w:val="0"/>
          <w:numId w:val="4"/>
        </w:numPr>
        <w:spacing w:before="240" w:after="240"/>
        <w:contextualSpacing w:val="0"/>
        <w:jc w:val="both"/>
        <w:rPr>
          <w:vanish/>
          <w:color w:val="000000" w:themeColor="text1"/>
        </w:rPr>
      </w:pPr>
      <w:bookmarkStart w:id="82" w:name="_Toc463275648"/>
      <w:bookmarkStart w:id="83" w:name="_Toc149983195"/>
      <w:bookmarkStart w:id="84" w:name="_Toc149985389"/>
    </w:p>
    <w:p w14:paraId="0E05375C" w14:textId="77777777" w:rsidR="00A404A7" w:rsidRPr="00A404A7" w:rsidRDefault="00A404A7" w:rsidP="00A404A7">
      <w:pPr>
        <w:pStyle w:val="aff0"/>
        <w:numPr>
          <w:ilvl w:val="0"/>
          <w:numId w:val="4"/>
        </w:numPr>
        <w:spacing w:before="240" w:after="240"/>
        <w:contextualSpacing w:val="0"/>
        <w:jc w:val="both"/>
        <w:rPr>
          <w:vanish/>
          <w:color w:val="000000" w:themeColor="text1"/>
        </w:rPr>
      </w:pPr>
    </w:p>
    <w:p w14:paraId="49C72956" w14:textId="771C26B0" w:rsidR="00B26A90" w:rsidRPr="00A511C6" w:rsidRDefault="00B26A90" w:rsidP="008845D6">
      <w:pPr>
        <w:pStyle w:val="aff0"/>
        <w:numPr>
          <w:ilvl w:val="1"/>
          <w:numId w:val="4"/>
        </w:numPr>
        <w:spacing w:before="240"/>
        <w:ind w:left="0" w:firstLine="0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 xml:space="preserve">Для повышения эффективности производственной деятельности, поддержания оптимального уровня технологических и экономических параметров применяемых технологий, импортозамещения, развития уровня рыночной конкуренции и повышения качества услуг, повышения уровня промышленной безопасности и технического контроля в </w:t>
      </w:r>
      <w:r w:rsidR="002A1DC6">
        <w:rPr>
          <w:color w:val="000000" w:themeColor="text1"/>
        </w:rPr>
        <w:t>Обществе</w:t>
      </w:r>
      <w:r w:rsidRPr="00A511C6">
        <w:rPr>
          <w:color w:val="000000" w:themeColor="text1"/>
        </w:rPr>
        <w:t xml:space="preserve"> реализуется процесс привлечения НТ. Для апробации НТ организуются проекты ОПИ. </w:t>
      </w:r>
    </w:p>
    <w:p w14:paraId="5130476A" w14:textId="0AAFE249" w:rsidR="00B26A90" w:rsidRPr="00A511C6" w:rsidRDefault="001A0350" w:rsidP="008845D6">
      <w:pPr>
        <w:pStyle w:val="aff0"/>
        <w:numPr>
          <w:ilvl w:val="1"/>
          <w:numId w:val="4"/>
        </w:numPr>
        <w:spacing w:before="240"/>
        <w:ind w:left="0" w:firstLine="0"/>
        <w:contextualSpacing w:val="0"/>
        <w:jc w:val="both"/>
        <w:rPr>
          <w:color w:val="000000" w:themeColor="text1"/>
        </w:rPr>
      </w:pPr>
      <w:r w:rsidRPr="001A0350">
        <w:rPr>
          <w:color w:val="000000" w:themeColor="text1"/>
        </w:rPr>
        <w:t>ОПИ проводятся для существующих на рынке, готовых к промышленному применению техники или технологии</w:t>
      </w:r>
      <w:r w:rsidR="008C0C93">
        <w:rPr>
          <w:color w:val="000000" w:themeColor="text1"/>
        </w:rPr>
        <w:t>,</w:t>
      </w:r>
      <w:r w:rsidRPr="001A0350">
        <w:rPr>
          <w:color w:val="000000" w:themeColor="text1"/>
        </w:rPr>
        <w:t xml:space="preserve"> не применявшихся до этого </w:t>
      </w:r>
      <w:r w:rsidR="002A1DC6">
        <w:rPr>
          <w:color w:val="000000" w:themeColor="text1"/>
        </w:rPr>
        <w:t>Обществом</w:t>
      </w:r>
      <w:r w:rsidR="0092081B">
        <w:rPr>
          <w:color w:val="000000" w:themeColor="text1"/>
        </w:rPr>
        <w:t xml:space="preserve"> </w:t>
      </w:r>
      <w:r w:rsidRPr="001A0350">
        <w:rPr>
          <w:color w:val="000000" w:themeColor="text1"/>
        </w:rPr>
        <w:t>(либо в данных определенных геолого-технологических условиях), которые могут быть использованы для повышения эффективности деятельности</w:t>
      </w:r>
      <w:r w:rsidR="002A1DC6">
        <w:rPr>
          <w:color w:val="000000" w:themeColor="text1"/>
        </w:rPr>
        <w:t xml:space="preserve"> Общества</w:t>
      </w:r>
      <w:r w:rsidR="008C0C93">
        <w:rPr>
          <w:color w:val="000000" w:themeColor="text1"/>
        </w:rPr>
        <w:t>, но возможность применения</w:t>
      </w:r>
      <w:r w:rsidRPr="001A0350">
        <w:rPr>
          <w:color w:val="000000" w:themeColor="text1"/>
        </w:rPr>
        <w:t xml:space="preserve"> которых в </w:t>
      </w:r>
      <w:r w:rsidR="002A1DC6">
        <w:rPr>
          <w:color w:val="000000" w:themeColor="text1"/>
        </w:rPr>
        <w:t>Обществе</w:t>
      </w:r>
      <w:r w:rsidR="0092081B">
        <w:rPr>
          <w:color w:val="000000" w:themeColor="text1"/>
        </w:rPr>
        <w:t xml:space="preserve"> </w:t>
      </w:r>
      <w:r w:rsidRPr="001A0350">
        <w:rPr>
          <w:color w:val="000000" w:themeColor="text1"/>
        </w:rPr>
        <w:t>не является очевидной без проведения предварительных испытаний.</w:t>
      </w:r>
      <w:r>
        <w:rPr>
          <w:color w:val="000000" w:themeColor="text1"/>
        </w:rPr>
        <w:t xml:space="preserve"> </w:t>
      </w:r>
      <w:r w:rsidR="00B26A90" w:rsidRPr="00A511C6">
        <w:rPr>
          <w:color w:val="000000" w:themeColor="text1"/>
        </w:rPr>
        <w:t>Проект ОПИ выполняется с целью допуска НТ для применения в производственной деятельности и осуществляется в следующих случаях:</w:t>
      </w:r>
    </w:p>
    <w:p w14:paraId="44309522" w14:textId="7E14CD90" w:rsidR="00B26A90" w:rsidRPr="00A511C6" w:rsidRDefault="00B26A90" w:rsidP="00202E08">
      <w:pPr>
        <w:pStyle w:val="aff0"/>
        <w:numPr>
          <w:ilvl w:val="3"/>
          <w:numId w:val="4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 xml:space="preserve">НТ предлагается на рынке, но не имеет опыта применения в </w:t>
      </w:r>
      <w:r w:rsidR="002A1DC6">
        <w:rPr>
          <w:color w:val="000000" w:themeColor="text1"/>
        </w:rPr>
        <w:t>Обществе</w:t>
      </w:r>
      <w:r w:rsidR="00306C93" w:rsidRPr="00A511C6">
        <w:rPr>
          <w:color w:val="000000" w:themeColor="text1"/>
        </w:rPr>
        <w:t xml:space="preserve"> </w:t>
      </w:r>
      <w:r w:rsidRPr="00A511C6">
        <w:rPr>
          <w:color w:val="000000" w:themeColor="text1"/>
        </w:rPr>
        <w:t>– для подтверждения заявленных технических и прочих характеристик;</w:t>
      </w:r>
    </w:p>
    <w:p w14:paraId="16D61B36" w14:textId="4F34EA3C" w:rsidR="00B26A90" w:rsidRPr="00A511C6" w:rsidRDefault="00B26A90" w:rsidP="00202E08">
      <w:pPr>
        <w:pStyle w:val="aff0"/>
        <w:numPr>
          <w:ilvl w:val="3"/>
          <w:numId w:val="4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 xml:space="preserve">НТ предлагается на рынке, имеет опыт применения в Компании, но в существенно отличающихся геолого-технических и/или технологических условиях – для подтверждения применимости НТ в конкретных геолого-технических и/или технологических условиях </w:t>
      </w:r>
      <w:r w:rsidR="0092081B">
        <w:rPr>
          <w:color w:val="000000" w:themeColor="text1"/>
        </w:rPr>
        <w:t>О</w:t>
      </w:r>
      <w:r w:rsidR="002A1DC6">
        <w:rPr>
          <w:color w:val="000000" w:themeColor="text1"/>
        </w:rPr>
        <w:t>бщества</w:t>
      </w:r>
      <w:r w:rsidRPr="00A511C6">
        <w:rPr>
          <w:color w:val="000000" w:themeColor="text1"/>
        </w:rPr>
        <w:t>;</w:t>
      </w:r>
    </w:p>
    <w:p w14:paraId="2EDEA2A3" w14:textId="78EDDD13" w:rsidR="00B26A90" w:rsidRPr="00A511C6" w:rsidRDefault="00B26A90" w:rsidP="00202E08">
      <w:pPr>
        <w:pStyle w:val="aff0"/>
        <w:numPr>
          <w:ilvl w:val="3"/>
          <w:numId w:val="4"/>
        </w:numPr>
        <w:spacing w:before="60" w:after="24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 xml:space="preserve">НТ находится на стадии завершения разработки, есть подтверждение ее работоспособности в рамках стендовых/заводских/лабораторных испытаний, опыт применения НТ в промышленных (промысловых) условиях отсутствует – для апробации НТ, адаптации под условия </w:t>
      </w:r>
      <w:r w:rsidR="0092081B">
        <w:rPr>
          <w:color w:val="000000" w:themeColor="text1"/>
        </w:rPr>
        <w:t>О</w:t>
      </w:r>
      <w:r w:rsidR="004B695A">
        <w:rPr>
          <w:color w:val="000000" w:themeColor="text1"/>
        </w:rPr>
        <w:t>бщества</w:t>
      </w:r>
      <w:r w:rsidRPr="00A511C6">
        <w:rPr>
          <w:color w:val="000000" w:themeColor="text1"/>
        </w:rPr>
        <w:t xml:space="preserve">, получения в </w:t>
      </w:r>
      <w:r w:rsidR="0092081B">
        <w:rPr>
          <w:color w:val="000000" w:themeColor="text1"/>
        </w:rPr>
        <w:t>О</w:t>
      </w:r>
      <w:r w:rsidR="004B695A">
        <w:rPr>
          <w:color w:val="000000" w:themeColor="text1"/>
        </w:rPr>
        <w:t xml:space="preserve">бществе </w:t>
      </w:r>
      <w:r w:rsidRPr="00A511C6">
        <w:rPr>
          <w:color w:val="000000" w:themeColor="text1"/>
        </w:rPr>
        <w:t>конкурентных преимуществ от опережающего рынок внедрения НТ.</w:t>
      </w:r>
    </w:p>
    <w:p w14:paraId="05A26942" w14:textId="77777777" w:rsidR="00B26A90" w:rsidRPr="00A511C6" w:rsidRDefault="00B26A90" w:rsidP="00202E08">
      <w:pPr>
        <w:pStyle w:val="aff0"/>
        <w:spacing w:after="240"/>
        <w:ind w:left="0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В рамках проекта ОПИ используется ограниченная партия НТ. Оптимальный объем партии НТ для проведения ОПИ определяется как минимальный достаточный для получения достоверного результата (подтверждения заявленных технических и прочих характеристик и/или для подтверждения применимости НТ в конкретных геолого-технических и/или технологических условиях).</w:t>
      </w:r>
    </w:p>
    <w:p w14:paraId="76AFAC5B" w14:textId="09670DE2" w:rsidR="00B26A90" w:rsidRPr="00A511C6" w:rsidRDefault="00B26A90" w:rsidP="00202E08">
      <w:pPr>
        <w:pStyle w:val="aff0"/>
        <w:numPr>
          <w:ilvl w:val="1"/>
          <w:numId w:val="4"/>
        </w:numPr>
        <w:spacing w:after="240"/>
        <w:ind w:left="0" w:firstLine="0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 xml:space="preserve">Проект ОПИ направлен исключительно на получение геологической, технической и иной информации, необходимой для подтверждения применимости оборудования или технологии в конкретных геолого-технических условиях и подтверждения заявленных технических и прочих характеристик. Проект ОПИ не направлен на получение </w:t>
      </w:r>
      <w:r w:rsidR="004B695A">
        <w:rPr>
          <w:color w:val="000000" w:themeColor="text1"/>
        </w:rPr>
        <w:t>Обществом экономической</w:t>
      </w:r>
      <w:r w:rsidRPr="00A511C6">
        <w:rPr>
          <w:color w:val="000000" w:themeColor="text1"/>
        </w:rPr>
        <w:t xml:space="preserve"> или иной выгоды от процесса или результатов испытаний НТ в рамках проекта ОПИ.</w:t>
      </w:r>
    </w:p>
    <w:p w14:paraId="34BB3A9C" w14:textId="34240105" w:rsidR="00B26A90" w:rsidRPr="00A511C6" w:rsidRDefault="00B26A90" w:rsidP="006C6582">
      <w:pPr>
        <w:pStyle w:val="aff0"/>
        <w:numPr>
          <w:ilvl w:val="1"/>
          <w:numId w:val="4"/>
        </w:numPr>
        <w:spacing w:after="240"/>
        <w:ind w:left="0" w:firstLine="0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 xml:space="preserve">При испытании НТ в рамках проекта ОПИ может испытываться только НТ, </w:t>
      </w:r>
      <w:r w:rsidR="00B8696E" w:rsidRPr="00A511C6">
        <w:rPr>
          <w:color w:val="000000" w:themeColor="text1"/>
        </w:rPr>
        <w:t xml:space="preserve">полученная </w:t>
      </w:r>
      <w:r w:rsidRPr="00A511C6">
        <w:rPr>
          <w:color w:val="000000" w:themeColor="text1"/>
        </w:rPr>
        <w:t xml:space="preserve">от производителя </w:t>
      </w:r>
      <w:r w:rsidR="001253DD" w:rsidRPr="00A511C6">
        <w:rPr>
          <w:color w:val="000000" w:themeColor="text1"/>
        </w:rPr>
        <w:t xml:space="preserve">данной </w:t>
      </w:r>
      <w:r w:rsidRPr="00A511C6">
        <w:rPr>
          <w:color w:val="000000" w:themeColor="text1"/>
        </w:rPr>
        <w:t xml:space="preserve">НТ или его официального представителя. Для подтверждения данного статуса у </w:t>
      </w:r>
      <w:r w:rsidR="00EB1854">
        <w:rPr>
          <w:color w:val="000000" w:themeColor="text1"/>
        </w:rPr>
        <w:t>П</w:t>
      </w:r>
      <w:r w:rsidRPr="00A511C6">
        <w:rPr>
          <w:color w:val="000000" w:themeColor="text1"/>
        </w:rPr>
        <w:t>оставщика/</w:t>
      </w:r>
      <w:r w:rsidR="00EB1854">
        <w:rPr>
          <w:color w:val="000000" w:themeColor="text1"/>
        </w:rPr>
        <w:t>П</w:t>
      </w:r>
      <w:r w:rsidRPr="00A511C6">
        <w:rPr>
          <w:color w:val="000000" w:themeColor="text1"/>
        </w:rPr>
        <w:t xml:space="preserve">одрядчика НТ запрашиваются необходимые </w:t>
      </w:r>
      <w:r w:rsidR="004E00ED" w:rsidRPr="00A511C6">
        <w:rPr>
          <w:color w:val="000000" w:themeColor="text1"/>
        </w:rPr>
        <w:t>подтверждающие</w:t>
      </w:r>
      <w:r w:rsidRPr="00A511C6">
        <w:rPr>
          <w:color w:val="000000" w:themeColor="text1"/>
        </w:rPr>
        <w:t xml:space="preserve"> документы. В случае</w:t>
      </w:r>
      <w:r w:rsidR="00B8696E" w:rsidRPr="00A511C6">
        <w:rPr>
          <w:color w:val="000000" w:themeColor="text1"/>
        </w:rPr>
        <w:t>,</w:t>
      </w:r>
      <w:r w:rsidRPr="00A511C6">
        <w:rPr>
          <w:color w:val="000000" w:themeColor="text1"/>
        </w:rPr>
        <w:t xml:space="preserve"> если НТ способн</w:t>
      </w:r>
      <w:r w:rsidR="001253DD" w:rsidRPr="00A511C6">
        <w:rPr>
          <w:color w:val="000000" w:themeColor="text1"/>
        </w:rPr>
        <w:t>а</w:t>
      </w:r>
      <w:r w:rsidRPr="00A511C6">
        <w:rPr>
          <w:color w:val="000000" w:themeColor="text1"/>
        </w:rPr>
        <w:t xml:space="preserve"> работать и быть испытанной только в составе установки (механизма или машины), допускается принятие решения о проведении ОПИ установки (механизма или машины), отдельным элементом которой является НТ.</w:t>
      </w:r>
    </w:p>
    <w:p w14:paraId="0DC44279" w14:textId="6FF924CE" w:rsidR="00B26A90" w:rsidRPr="00A511C6" w:rsidRDefault="00B26A90" w:rsidP="00202E08">
      <w:pPr>
        <w:pStyle w:val="aff0"/>
        <w:numPr>
          <w:ilvl w:val="1"/>
          <w:numId w:val="4"/>
        </w:numPr>
        <w:spacing w:after="240"/>
        <w:ind w:left="0" w:firstLine="0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 xml:space="preserve">Реализация проектов ОПИ осуществляется в рамках утвержденного бизнес-плана </w:t>
      </w:r>
      <w:r w:rsidR="0092081B">
        <w:rPr>
          <w:color w:val="000000" w:themeColor="text1"/>
        </w:rPr>
        <w:t>О</w:t>
      </w:r>
      <w:r w:rsidR="004B695A">
        <w:rPr>
          <w:color w:val="000000" w:themeColor="text1"/>
        </w:rPr>
        <w:t>бщества</w:t>
      </w:r>
      <w:r w:rsidRPr="00A511C6">
        <w:rPr>
          <w:color w:val="000000" w:themeColor="text1"/>
        </w:rPr>
        <w:t>.</w:t>
      </w:r>
    </w:p>
    <w:p w14:paraId="7D52E961" w14:textId="306871BB" w:rsidR="00B26A90" w:rsidRPr="00A511C6" w:rsidRDefault="00B26A90" w:rsidP="00202E08">
      <w:pPr>
        <w:pStyle w:val="aff0"/>
        <w:numPr>
          <w:ilvl w:val="1"/>
          <w:numId w:val="4"/>
        </w:numPr>
        <w:spacing w:after="240"/>
        <w:ind w:left="0" w:firstLine="0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 xml:space="preserve">В случаях, когда стороной, заинтересованной в результатах ОПИ, является не только </w:t>
      </w:r>
      <w:r w:rsidR="0092081B">
        <w:rPr>
          <w:color w:val="000000" w:themeColor="text1"/>
        </w:rPr>
        <w:t>О</w:t>
      </w:r>
      <w:r w:rsidR="004B695A">
        <w:rPr>
          <w:color w:val="000000" w:themeColor="text1"/>
        </w:rPr>
        <w:t>бщество</w:t>
      </w:r>
      <w:r w:rsidRPr="00A511C6">
        <w:rPr>
          <w:color w:val="000000" w:themeColor="text1"/>
        </w:rPr>
        <w:t xml:space="preserve">, но и </w:t>
      </w:r>
      <w:r w:rsidR="00EB1854">
        <w:rPr>
          <w:color w:val="000000" w:themeColor="text1"/>
        </w:rPr>
        <w:t>П</w:t>
      </w:r>
      <w:r w:rsidRPr="00A511C6">
        <w:rPr>
          <w:color w:val="000000" w:themeColor="text1"/>
        </w:rPr>
        <w:t>оставщик/</w:t>
      </w:r>
      <w:r w:rsidR="00EB1854">
        <w:rPr>
          <w:color w:val="000000" w:themeColor="text1"/>
        </w:rPr>
        <w:t>П</w:t>
      </w:r>
      <w:r w:rsidRPr="00A511C6">
        <w:rPr>
          <w:color w:val="000000" w:themeColor="text1"/>
        </w:rPr>
        <w:t xml:space="preserve">одрядчик НТ, и при условии наличия соответствующего соглашения между указанными сторонами, проекты ОПИ могут реализовываться на условиях, когда </w:t>
      </w:r>
      <w:r w:rsidR="00EB1854">
        <w:rPr>
          <w:color w:val="000000" w:themeColor="text1"/>
        </w:rPr>
        <w:t>П</w:t>
      </w:r>
      <w:r w:rsidRPr="00A511C6">
        <w:rPr>
          <w:color w:val="000000" w:themeColor="text1"/>
        </w:rPr>
        <w:t>оставщик/</w:t>
      </w:r>
      <w:r w:rsidR="00EB1854">
        <w:rPr>
          <w:color w:val="000000" w:themeColor="text1"/>
        </w:rPr>
        <w:t>П</w:t>
      </w:r>
      <w:r w:rsidRPr="00A511C6">
        <w:rPr>
          <w:color w:val="000000" w:themeColor="text1"/>
        </w:rPr>
        <w:t xml:space="preserve">одрядчик НТ несет все или часть затрат на ОПИ (стоимость НТ, транспортировка НТ и любые иные затраты, связанные с процессом проведения ОПИ). В таких случаях подготовленный </w:t>
      </w:r>
      <w:r w:rsidR="0092081B">
        <w:rPr>
          <w:color w:val="000000" w:themeColor="text1"/>
        </w:rPr>
        <w:t>О</w:t>
      </w:r>
      <w:r w:rsidR="004B695A">
        <w:rPr>
          <w:color w:val="000000" w:themeColor="text1"/>
        </w:rPr>
        <w:t xml:space="preserve">бществом </w:t>
      </w:r>
      <w:r w:rsidRPr="00A511C6">
        <w:rPr>
          <w:color w:val="000000" w:themeColor="text1"/>
        </w:rPr>
        <w:t xml:space="preserve">информационный отчет о результатах ОПИ в геолого-технических условиях </w:t>
      </w:r>
      <w:r w:rsidR="0092081B">
        <w:rPr>
          <w:color w:val="000000" w:themeColor="text1"/>
        </w:rPr>
        <w:t>О</w:t>
      </w:r>
      <w:r w:rsidR="004B695A">
        <w:rPr>
          <w:color w:val="000000" w:themeColor="text1"/>
        </w:rPr>
        <w:t xml:space="preserve">бщества </w:t>
      </w:r>
      <w:r w:rsidRPr="00A511C6">
        <w:rPr>
          <w:color w:val="000000" w:themeColor="text1"/>
        </w:rPr>
        <w:t xml:space="preserve">передается </w:t>
      </w:r>
      <w:r w:rsidR="00EB1854">
        <w:rPr>
          <w:color w:val="000000" w:themeColor="text1"/>
        </w:rPr>
        <w:t>Поставщику/П</w:t>
      </w:r>
      <w:r w:rsidRPr="00A511C6">
        <w:rPr>
          <w:color w:val="000000" w:themeColor="text1"/>
        </w:rPr>
        <w:t xml:space="preserve">одрядчику НТ. Характер, объем информации, а также порядок предоставления информационного отчета о результатах ОПИ закрепляется в Программе проведения ОПИ/договоре на проведение ОПИ между </w:t>
      </w:r>
      <w:r w:rsidR="0092081B">
        <w:rPr>
          <w:color w:val="000000" w:themeColor="text1"/>
        </w:rPr>
        <w:t>О</w:t>
      </w:r>
      <w:r w:rsidR="004B695A">
        <w:rPr>
          <w:color w:val="000000" w:themeColor="text1"/>
        </w:rPr>
        <w:t xml:space="preserve">бществом </w:t>
      </w:r>
      <w:r w:rsidRPr="00A511C6">
        <w:rPr>
          <w:color w:val="000000" w:themeColor="text1"/>
        </w:rPr>
        <w:t xml:space="preserve">и </w:t>
      </w:r>
      <w:r w:rsidR="00EB1854">
        <w:rPr>
          <w:color w:val="000000" w:themeColor="text1"/>
        </w:rPr>
        <w:t>П</w:t>
      </w:r>
      <w:r w:rsidRPr="00A511C6">
        <w:rPr>
          <w:color w:val="000000" w:themeColor="text1"/>
        </w:rPr>
        <w:t>оставщиком/</w:t>
      </w:r>
      <w:r w:rsidR="00EB1854">
        <w:rPr>
          <w:color w:val="000000" w:themeColor="text1"/>
        </w:rPr>
        <w:t>П</w:t>
      </w:r>
      <w:r w:rsidRPr="00A511C6">
        <w:rPr>
          <w:color w:val="000000" w:themeColor="text1"/>
        </w:rPr>
        <w:t>одрядчиком НТ.</w:t>
      </w:r>
    </w:p>
    <w:p w14:paraId="7A0EBF59" w14:textId="6908BE3D" w:rsidR="00B26A90" w:rsidRPr="00A511C6" w:rsidRDefault="00A07F33" w:rsidP="00A07F33">
      <w:pPr>
        <w:pStyle w:val="aff0"/>
        <w:numPr>
          <w:ilvl w:val="1"/>
          <w:numId w:val="4"/>
        </w:numPr>
        <w:spacing w:after="240"/>
        <w:ind w:left="0" w:firstLine="0"/>
        <w:contextualSpacing w:val="0"/>
        <w:jc w:val="both"/>
        <w:rPr>
          <w:color w:val="000000" w:themeColor="text1"/>
        </w:rPr>
      </w:pPr>
      <w:r w:rsidRPr="00A07F33">
        <w:rPr>
          <w:color w:val="000000" w:themeColor="text1"/>
        </w:rPr>
        <w:t>В случаях если для апробации НТ требуются дополнительные затраты, например, инженерно-техническое сопровождение, дополнительные замеры и исследования, установка контрольно-измерительной аппаратуры и прочее, необходимо учесть эти затраты в бизнес-плане Общества по соответствующим статьям</w:t>
      </w:r>
      <w:r w:rsidR="00B26A90" w:rsidRPr="00A511C6">
        <w:rPr>
          <w:color w:val="000000" w:themeColor="text1"/>
        </w:rPr>
        <w:t>.</w:t>
      </w:r>
    </w:p>
    <w:p w14:paraId="15EB1012" w14:textId="7CB8FB2B" w:rsidR="006D79A4" w:rsidRPr="00A511C6" w:rsidRDefault="00B26A90" w:rsidP="006C6582">
      <w:pPr>
        <w:pStyle w:val="aff0"/>
        <w:numPr>
          <w:ilvl w:val="1"/>
          <w:numId w:val="4"/>
        </w:numPr>
        <w:spacing w:after="120"/>
        <w:ind w:left="0" w:firstLine="0"/>
        <w:contextualSpacing w:val="0"/>
        <w:jc w:val="both"/>
        <w:rPr>
          <w:color w:val="000000" w:themeColor="text1"/>
        </w:rPr>
        <w:sectPr w:rsidR="006D79A4" w:rsidRPr="00A511C6" w:rsidSect="00127D27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A511C6">
        <w:rPr>
          <w:color w:val="000000" w:themeColor="text1"/>
        </w:rPr>
        <w:t xml:space="preserve">В случаях если для апробации НТ требуются инженерно-техническое, лабораторное или иное сопровождение проекта со стороны КНИПИ, необходимо учесть соответствующие затраты в бюджете </w:t>
      </w:r>
      <w:r w:rsidR="0092081B">
        <w:rPr>
          <w:color w:val="000000" w:themeColor="text1"/>
        </w:rPr>
        <w:t>О</w:t>
      </w:r>
      <w:r w:rsidR="004B695A">
        <w:rPr>
          <w:color w:val="000000" w:themeColor="text1"/>
        </w:rPr>
        <w:t xml:space="preserve">бщества </w:t>
      </w:r>
      <w:r w:rsidRPr="00A511C6">
        <w:rPr>
          <w:color w:val="000000" w:themeColor="text1"/>
        </w:rPr>
        <w:t>и отразить наименование КНИПИ и ответственного работника КНИПИ в соответствующей документации на стадии планирования ОПИ.</w:t>
      </w:r>
    </w:p>
    <w:p w14:paraId="75D4479F" w14:textId="77777777" w:rsidR="006D79A4" w:rsidRPr="00A511C6" w:rsidRDefault="006D79A4" w:rsidP="00923607">
      <w:pPr>
        <w:pStyle w:val="S10"/>
        <w:pageBreakBefore/>
        <w:numPr>
          <w:ilvl w:val="0"/>
          <w:numId w:val="5"/>
        </w:numPr>
        <w:tabs>
          <w:tab w:val="left" w:pos="709"/>
        </w:tabs>
        <w:ind w:left="0" w:firstLine="0"/>
        <w:rPr>
          <w:snapToGrid w:val="0"/>
          <w:color w:val="000000" w:themeColor="text1"/>
        </w:rPr>
      </w:pPr>
      <w:bookmarkStart w:id="85" w:name="_Toc536010568"/>
      <w:bookmarkStart w:id="86" w:name="_Toc2150680"/>
      <w:bookmarkStart w:id="87" w:name="_Toc148448421"/>
      <w:r w:rsidRPr="00A511C6">
        <w:rPr>
          <w:snapToGrid w:val="0"/>
          <w:color w:val="000000" w:themeColor="text1"/>
        </w:rPr>
        <w:t>ОСОБЕННОСТИ ПРОВЕДЕНИЯ ЗАКУПОК, БИЗНЕС-ПЛАНИРОВАНИЯ И БЮДЖЕТИРОВАНИЯ, ЗАКЛЮЧЕНИЯ ДОГОВОРОВ И ЗАКУПКИ МАТЕРИАЛЬНО-ТЕХНИЧЕСКИХ РЕСУРСОВ В РАМКАХ ОПЫТНО-ПРОМЫШЛЕННЫХ ИСПЫТАНИЙ</w:t>
      </w:r>
      <w:bookmarkEnd w:id="85"/>
      <w:bookmarkEnd w:id="86"/>
      <w:bookmarkEnd w:id="87"/>
    </w:p>
    <w:p w14:paraId="698A5090" w14:textId="77777777" w:rsidR="00A404A7" w:rsidRPr="00A404A7" w:rsidRDefault="00A404A7" w:rsidP="00A404A7">
      <w:pPr>
        <w:pStyle w:val="aff0"/>
        <w:keepNext/>
        <w:numPr>
          <w:ilvl w:val="0"/>
          <w:numId w:val="6"/>
        </w:numPr>
        <w:tabs>
          <w:tab w:val="left" w:pos="567"/>
        </w:tabs>
        <w:spacing w:before="240" w:after="240"/>
        <w:contextualSpacing w:val="0"/>
        <w:jc w:val="both"/>
        <w:outlineLvl w:val="1"/>
        <w:rPr>
          <w:rFonts w:ascii="Arial" w:hAnsi="Arial"/>
          <w:b/>
          <w:caps/>
          <w:vanish/>
          <w:color w:val="000000" w:themeColor="text1"/>
          <w:lang w:eastAsia="ru-RU"/>
        </w:rPr>
      </w:pPr>
      <w:bookmarkStart w:id="88" w:name="_Toc2150681"/>
      <w:bookmarkStart w:id="89" w:name="_Toc144301329"/>
      <w:bookmarkStart w:id="90" w:name="_Toc144455985"/>
      <w:bookmarkStart w:id="91" w:name="_Toc144973329"/>
      <w:bookmarkStart w:id="92" w:name="_Toc148448422"/>
      <w:bookmarkStart w:id="93" w:name="_Toc536010569"/>
      <w:bookmarkStart w:id="94" w:name="_Toc2150682"/>
      <w:bookmarkEnd w:id="88"/>
      <w:bookmarkEnd w:id="89"/>
      <w:bookmarkEnd w:id="90"/>
      <w:bookmarkEnd w:id="91"/>
      <w:bookmarkEnd w:id="92"/>
    </w:p>
    <w:p w14:paraId="40E4498F" w14:textId="77777777" w:rsidR="00A404A7" w:rsidRPr="00A404A7" w:rsidRDefault="00A404A7" w:rsidP="00A404A7">
      <w:pPr>
        <w:pStyle w:val="aff0"/>
        <w:keepNext/>
        <w:numPr>
          <w:ilvl w:val="0"/>
          <w:numId w:val="6"/>
        </w:numPr>
        <w:tabs>
          <w:tab w:val="left" w:pos="567"/>
        </w:tabs>
        <w:spacing w:before="240" w:after="240"/>
        <w:contextualSpacing w:val="0"/>
        <w:jc w:val="both"/>
        <w:outlineLvl w:val="1"/>
        <w:rPr>
          <w:rFonts w:ascii="Arial" w:hAnsi="Arial"/>
          <w:b/>
          <w:caps/>
          <w:vanish/>
          <w:color w:val="000000" w:themeColor="text1"/>
          <w:lang w:eastAsia="ru-RU"/>
        </w:rPr>
      </w:pPr>
      <w:bookmarkStart w:id="95" w:name="_Toc144301330"/>
      <w:bookmarkStart w:id="96" w:name="_Toc144455986"/>
      <w:bookmarkStart w:id="97" w:name="_Toc144973330"/>
      <w:bookmarkStart w:id="98" w:name="_Toc148448423"/>
      <w:bookmarkEnd w:id="95"/>
      <w:bookmarkEnd w:id="96"/>
      <w:bookmarkEnd w:id="97"/>
      <w:bookmarkEnd w:id="98"/>
    </w:p>
    <w:p w14:paraId="20F31E66" w14:textId="7A419454" w:rsidR="006D79A4" w:rsidRPr="00A511C6" w:rsidRDefault="006D79A4" w:rsidP="00A404A7">
      <w:pPr>
        <w:pStyle w:val="S20"/>
        <w:numPr>
          <w:ilvl w:val="1"/>
          <w:numId w:val="6"/>
        </w:numPr>
        <w:tabs>
          <w:tab w:val="left" w:pos="567"/>
        </w:tabs>
        <w:spacing w:before="240" w:after="240"/>
        <w:ind w:left="720"/>
        <w:rPr>
          <w:color w:val="000000" w:themeColor="text1"/>
        </w:rPr>
      </w:pPr>
      <w:bookmarkStart w:id="99" w:name="_Toc148448424"/>
      <w:r w:rsidRPr="00A511C6">
        <w:rPr>
          <w:color w:val="000000" w:themeColor="text1"/>
        </w:rPr>
        <w:t>ОСОБЕННОСТИ ПРОВЕДЕНИЯ ЗАКУПОК</w:t>
      </w:r>
      <w:bookmarkEnd w:id="93"/>
      <w:bookmarkEnd w:id="94"/>
      <w:bookmarkEnd w:id="99"/>
    </w:p>
    <w:p w14:paraId="5ABF0170" w14:textId="0E3B6364" w:rsidR="006D79A4" w:rsidRPr="001168C8" w:rsidRDefault="00A404A7" w:rsidP="008845D6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5</w:t>
      </w:r>
      <w:r w:rsidR="006D79A4" w:rsidRPr="00A511C6">
        <w:rPr>
          <w:color w:val="000000" w:themeColor="text1"/>
        </w:rPr>
        <w:t xml:space="preserve">.1.1. Закупочная деятельность в рамках ОПИ осуществляется в соответствии с требованиями Положения Компании </w:t>
      </w:r>
      <w:r w:rsidR="00AC60C2" w:rsidRPr="00A511C6">
        <w:rPr>
          <w:color w:val="000000" w:themeColor="text1"/>
        </w:rPr>
        <w:t xml:space="preserve">№ П2-08 Р-0019 </w:t>
      </w:r>
      <w:r w:rsidR="006D79A4" w:rsidRPr="00A511C6">
        <w:rPr>
          <w:color w:val="000000" w:themeColor="text1"/>
        </w:rPr>
        <w:t xml:space="preserve">«О закупке товаров, работ, услуг», иных </w:t>
      </w:r>
      <w:r w:rsidR="00AE5E47" w:rsidRPr="00A511C6">
        <w:rPr>
          <w:color w:val="000000" w:themeColor="text1"/>
        </w:rPr>
        <w:t>локально- нормативных документов</w:t>
      </w:r>
      <w:r w:rsidR="006D79A4" w:rsidRPr="00A511C6">
        <w:rPr>
          <w:color w:val="000000" w:themeColor="text1"/>
        </w:rPr>
        <w:t xml:space="preserve">, регулирующих закупочную деятельность, а также действующих закупочных стратегий по номенклатуре продукции </w:t>
      </w:r>
      <w:r w:rsidR="006D79A4" w:rsidRPr="008C0C93">
        <w:rPr>
          <w:color w:val="000000" w:themeColor="text1"/>
        </w:rPr>
        <w:t>(НТ), для которой требуется проведение ОПИ (при наличии).</w:t>
      </w:r>
      <w:r w:rsidR="006D79A4" w:rsidRPr="00A511C6" w:rsidDel="00A21EAF">
        <w:rPr>
          <w:color w:val="000000" w:themeColor="text1"/>
        </w:rPr>
        <w:t xml:space="preserve"> </w:t>
      </w:r>
    </w:p>
    <w:p w14:paraId="5F7D1A81" w14:textId="0DCE53E4" w:rsidR="006D79A4" w:rsidRPr="00A511C6" w:rsidRDefault="00A404A7" w:rsidP="008845D6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5</w:t>
      </w:r>
      <w:r w:rsidR="001A0350">
        <w:rPr>
          <w:color w:val="000000" w:themeColor="text1"/>
        </w:rPr>
        <w:t>.1.2.</w:t>
      </w:r>
      <w:r w:rsidR="001A0350" w:rsidRPr="001A0350">
        <w:rPr>
          <w:color w:val="000000" w:themeColor="text1"/>
        </w:rPr>
        <w:t xml:space="preserve"> Закупки, осуществляемые для целей реализации проектов ОПИ, включаются в план закупки инновационной продукции, высокотехнологичной продукции, лекарственных средств в соответствии с требованиями Регламента бизнес-процесса Компании № П2-08 РГБП-0151 «Планирование закупок» и с учетом требований </w:t>
      </w:r>
      <w:r w:rsidR="00B22930">
        <w:rPr>
          <w:color w:val="000000" w:themeColor="text1"/>
        </w:rPr>
        <w:t xml:space="preserve">Методических указаний </w:t>
      </w:r>
      <w:r w:rsidR="001A0350" w:rsidRPr="001A0350">
        <w:rPr>
          <w:color w:val="000000" w:themeColor="text1"/>
        </w:rPr>
        <w:t>Компании</w:t>
      </w:r>
      <w:r w:rsidR="00B22930">
        <w:rPr>
          <w:color w:val="000000" w:themeColor="text1"/>
        </w:rPr>
        <w:br/>
      </w:r>
      <w:r w:rsidR="001A0350" w:rsidRPr="001A0350">
        <w:rPr>
          <w:color w:val="000000" w:themeColor="text1"/>
        </w:rPr>
        <w:t>№ </w:t>
      </w:r>
      <w:r w:rsidR="00B22930" w:rsidRPr="00B22930">
        <w:rPr>
          <w:color w:val="000000" w:themeColor="text1"/>
        </w:rPr>
        <w:t xml:space="preserve">П4-02.02 М-0009 </w:t>
      </w:r>
      <w:r w:rsidR="001A0350" w:rsidRPr="001A0350">
        <w:rPr>
          <w:color w:val="000000" w:themeColor="text1"/>
        </w:rPr>
        <w:t>«</w:t>
      </w:r>
      <w:r w:rsidR="00B22930">
        <w:rPr>
          <w:color w:val="000000" w:themeColor="text1"/>
        </w:rPr>
        <w:t>Классификация объектов инновационной деятельности</w:t>
      </w:r>
      <w:r w:rsidR="001A0350" w:rsidRPr="001A0350">
        <w:rPr>
          <w:color w:val="000000" w:themeColor="text1"/>
        </w:rPr>
        <w:t>».</w:t>
      </w:r>
    </w:p>
    <w:p w14:paraId="4451131A" w14:textId="010E1341" w:rsidR="001A0350" w:rsidRDefault="00A404A7" w:rsidP="008845D6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5</w:t>
      </w:r>
      <w:r w:rsidR="001A0350">
        <w:rPr>
          <w:color w:val="000000" w:themeColor="text1"/>
        </w:rPr>
        <w:t>.1.3.</w:t>
      </w:r>
      <w:r w:rsidR="001A0350" w:rsidRPr="001A0350">
        <w:rPr>
          <w:color w:val="000000" w:themeColor="text1"/>
        </w:rPr>
        <w:t xml:space="preserve"> В соответствии с требованиями п</w:t>
      </w:r>
      <w:r w:rsidR="00F75D55">
        <w:rPr>
          <w:color w:val="000000" w:themeColor="text1"/>
        </w:rPr>
        <w:t xml:space="preserve">ункта </w:t>
      </w:r>
      <w:r w:rsidR="001A0350" w:rsidRPr="001A0350">
        <w:rPr>
          <w:color w:val="000000" w:themeColor="text1"/>
        </w:rPr>
        <w:t xml:space="preserve">5.3.2. Положения Компании </w:t>
      </w:r>
      <w:r w:rsidR="00AC60C2" w:rsidRPr="001A0350">
        <w:rPr>
          <w:color w:val="000000" w:themeColor="text1"/>
        </w:rPr>
        <w:t xml:space="preserve">№ П2-08 Р-0019 </w:t>
      </w:r>
      <w:r w:rsidR="001A0350" w:rsidRPr="001A0350">
        <w:rPr>
          <w:color w:val="000000" w:themeColor="text1"/>
        </w:rPr>
        <w:t xml:space="preserve">«О закупке товаров, работ, услуг» закупки для целей ОПИ могут осуществляться путем проведения закупки у единственного </w:t>
      </w:r>
      <w:r w:rsidR="00EB1854">
        <w:rPr>
          <w:color w:val="000000" w:themeColor="text1"/>
        </w:rPr>
        <w:t>П</w:t>
      </w:r>
      <w:r w:rsidR="001A0350" w:rsidRPr="001A0350">
        <w:rPr>
          <w:color w:val="000000" w:themeColor="text1"/>
        </w:rPr>
        <w:t xml:space="preserve">оставщика. Пакет закупочной документации должен учитывать данные из утверждённого Плана ОПИ, в том числе наименование </w:t>
      </w:r>
      <w:r w:rsidR="00EB1854">
        <w:rPr>
          <w:color w:val="000000" w:themeColor="text1"/>
        </w:rPr>
        <w:t>П</w:t>
      </w:r>
      <w:r w:rsidR="001A0350" w:rsidRPr="001A0350">
        <w:rPr>
          <w:color w:val="000000" w:themeColor="text1"/>
        </w:rPr>
        <w:t>оставщика/</w:t>
      </w:r>
      <w:r w:rsidR="00EB1854">
        <w:rPr>
          <w:color w:val="000000" w:themeColor="text1"/>
        </w:rPr>
        <w:t>П</w:t>
      </w:r>
      <w:r w:rsidR="001A0350" w:rsidRPr="001A0350">
        <w:rPr>
          <w:color w:val="000000" w:themeColor="text1"/>
        </w:rPr>
        <w:t xml:space="preserve">одрядчика НТ. При этом в случае если ОПИ отражены в Сводном плане ОПИ уровня Компании, утвержденном профильным топ-менеджером, данный Сводный план ОПИ прикладывается к закупочной документации по закупке для целей ОПИ в качестве согласования необходимости приобретения продукции (НТ) конкретного </w:t>
      </w:r>
      <w:r w:rsidR="00EB1854">
        <w:rPr>
          <w:color w:val="000000" w:themeColor="text1"/>
        </w:rPr>
        <w:t>П</w:t>
      </w:r>
      <w:r w:rsidR="001A0350" w:rsidRPr="001A0350">
        <w:rPr>
          <w:color w:val="000000" w:themeColor="text1"/>
        </w:rPr>
        <w:t>оставщика/</w:t>
      </w:r>
      <w:r w:rsidR="00EB1854">
        <w:rPr>
          <w:color w:val="000000" w:themeColor="text1"/>
        </w:rPr>
        <w:t>П</w:t>
      </w:r>
      <w:r w:rsidR="001A0350" w:rsidRPr="001A0350">
        <w:rPr>
          <w:color w:val="000000" w:themeColor="text1"/>
        </w:rPr>
        <w:t>роизводителя/</w:t>
      </w:r>
      <w:r w:rsidR="00EB1854">
        <w:rPr>
          <w:color w:val="000000" w:themeColor="text1"/>
        </w:rPr>
        <w:t>П</w:t>
      </w:r>
      <w:r w:rsidR="001A0350" w:rsidRPr="001A0350">
        <w:rPr>
          <w:color w:val="000000" w:themeColor="text1"/>
        </w:rPr>
        <w:t xml:space="preserve">одрядчика НТ в рамках закупки у единственного </w:t>
      </w:r>
      <w:r w:rsidR="00EB1854">
        <w:rPr>
          <w:color w:val="000000" w:themeColor="text1"/>
        </w:rPr>
        <w:t>П</w:t>
      </w:r>
      <w:r w:rsidR="001A0350" w:rsidRPr="001A0350">
        <w:rPr>
          <w:color w:val="000000" w:themeColor="text1"/>
        </w:rPr>
        <w:t>оставщика.</w:t>
      </w:r>
    </w:p>
    <w:p w14:paraId="33725472" w14:textId="46A0AA95" w:rsidR="006D79A4" w:rsidRPr="00A511C6" w:rsidRDefault="006D79A4" w:rsidP="009665D5">
      <w:pPr>
        <w:pStyle w:val="S20"/>
        <w:numPr>
          <w:ilvl w:val="1"/>
          <w:numId w:val="6"/>
        </w:numPr>
        <w:tabs>
          <w:tab w:val="left" w:pos="567"/>
        </w:tabs>
        <w:spacing w:before="240" w:after="240"/>
        <w:ind w:left="0" w:firstLine="0"/>
        <w:rPr>
          <w:color w:val="000000" w:themeColor="text1"/>
        </w:rPr>
      </w:pPr>
      <w:bookmarkStart w:id="100" w:name="_Toc2150683"/>
      <w:bookmarkStart w:id="101" w:name="_Toc2150684"/>
      <w:bookmarkStart w:id="102" w:name="_Toc536010570"/>
      <w:bookmarkStart w:id="103" w:name="_Toc2150685"/>
      <w:bookmarkStart w:id="104" w:name="_Toc148448425"/>
      <w:bookmarkEnd w:id="100"/>
      <w:bookmarkEnd w:id="101"/>
      <w:r w:rsidRPr="00A511C6">
        <w:rPr>
          <w:color w:val="000000" w:themeColor="text1"/>
        </w:rPr>
        <w:t>ОСОБЕННОСТИ БИЗНЕС-ПЛАНИРОВАНИЯ И БЮДЖЕТИРОВАНИЯ</w:t>
      </w:r>
      <w:bookmarkEnd w:id="102"/>
      <w:bookmarkEnd w:id="103"/>
      <w:bookmarkEnd w:id="104"/>
    </w:p>
    <w:p w14:paraId="5CDCB171" w14:textId="60B48FEA" w:rsidR="006D79A4" w:rsidRPr="00A511C6" w:rsidRDefault="00A404A7" w:rsidP="008845D6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5</w:t>
      </w:r>
      <w:r w:rsidR="006D79A4" w:rsidRPr="00A511C6">
        <w:rPr>
          <w:color w:val="000000" w:themeColor="text1"/>
        </w:rPr>
        <w:t xml:space="preserve">.2.1. Затраты на выполнение проектов ОПИ учитываются в бизнес-плане </w:t>
      </w:r>
      <w:r w:rsidR="0092081B">
        <w:rPr>
          <w:color w:val="000000" w:themeColor="text1"/>
        </w:rPr>
        <w:t>О</w:t>
      </w:r>
      <w:r w:rsidR="004B695A">
        <w:rPr>
          <w:color w:val="000000" w:themeColor="text1"/>
        </w:rPr>
        <w:t xml:space="preserve">бщества </w:t>
      </w:r>
      <w:r w:rsidR="006D79A4" w:rsidRPr="00A511C6">
        <w:rPr>
          <w:color w:val="000000" w:themeColor="text1"/>
        </w:rPr>
        <w:t xml:space="preserve">на основании утвержденного Плана ОПИ в соответствии с требованиями </w:t>
      </w:r>
      <w:r w:rsidR="00D31E0B" w:rsidRPr="00A511C6">
        <w:rPr>
          <w:color w:val="000000" w:themeColor="text1"/>
        </w:rPr>
        <w:t xml:space="preserve">Стандарта </w:t>
      </w:r>
      <w:r w:rsidR="00A07F33">
        <w:rPr>
          <w:color w:val="000000" w:themeColor="text1"/>
        </w:rPr>
        <w:t>О</w:t>
      </w:r>
      <w:r w:rsidR="00F72E47">
        <w:rPr>
          <w:color w:val="000000" w:themeColor="text1"/>
        </w:rPr>
        <w:t xml:space="preserve">ОО «Славнефть-Красноярскнефтегаз» </w:t>
      </w:r>
      <w:r w:rsidR="00910405" w:rsidRPr="00A511C6">
        <w:rPr>
          <w:color w:val="000000" w:themeColor="text1"/>
        </w:rPr>
        <w:t xml:space="preserve">№ </w:t>
      </w:r>
      <w:r w:rsidR="00F72E47" w:rsidRPr="00F72E47">
        <w:rPr>
          <w:color w:val="000000" w:themeColor="text1"/>
        </w:rPr>
        <w:t xml:space="preserve">П3-10 С-0003 ЮЛ-428 </w:t>
      </w:r>
      <w:r w:rsidR="00D31E0B" w:rsidRPr="00A511C6">
        <w:rPr>
          <w:color w:val="000000" w:themeColor="text1"/>
        </w:rPr>
        <w:t>«О</w:t>
      </w:r>
      <w:r w:rsidR="00A07F33">
        <w:rPr>
          <w:color w:val="000000" w:themeColor="text1"/>
        </w:rPr>
        <w:t>рганизация процесса</w:t>
      </w:r>
      <w:r w:rsidR="00D31E0B" w:rsidRPr="00A511C6">
        <w:rPr>
          <w:color w:val="000000" w:themeColor="text1"/>
        </w:rPr>
        <w:t xml:space="preserve"> бизнес-планирования»</w:t>
      </w:r>
      <w:r w:rsidR="00B30D0F" w:rsidRPr="00A511C6">
        <w:rPr>
          <w:color w:val="000000" w:themeColor="text1"/>
        </w:rPr>
        <w:t>.</w:t>
      </w:r>
    </w:p>
    <w:p w14:paraId="4AC9794A" w14:textId="6D9FF825" w:rsidR="006D79A4" w:rsidRPr="00A511C6" w:rsidRDefault="00A404A7" w:rsidP="008845D6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5</w:t>
      </w:r>
      <w:r w:rsidR="006D79A4" w:rsidRPr="00A511C6">
        <w:rPr>
          <w:color w:val="000000" w:themeColor="text1"/>
        </w:rPr>
        <w:t xml:space="preserve">.2.2. Информация о затратах на выполнение проектов ОПИ включается в раздел 22 бизнес-плана </w:t>
      </w:r>
      <w:r w:rsidR="0092081B">
        <w:rPr>
          <w:color w:val="000000" w:themeColor="text1"/>
        </w:rPr>
        <w:t>О</w:t>
      </w:r>
      <w:r w:rsidR="004B695A">
        <w:rPr>
          <w:color w:val="000000" w:themeColor="text1"/>
        </w:rPr>
        <w:t xml:space="preserve">бщества </w:t>
      </w:r>
      <w:r w:rsidR="006D79A4" w:rsidRPr="00A511C6">
        <w:rPr>
          <w:color w:val="000000" w:themeColor="text1"/>
        </w:rPr>
        <w:t>«Инновационная деятельность».</w:t>
      </w:r>
    </w:p>
    <w:p w14:paraId="3D7B81D4" w14:textId="085374B9" w:rsidR="006D79A4" w:rsidRPr="00A511C6" w:rsidRDefault="00A404A7" w:rsidP="008845D6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5</w:t>
      </w:r>
      <w:r w:rsidR="006D79A4" w:rsidRPr="00A05D8A">
        <w:rPr>
          <w:color w:val="000000" w:themeColor="text1"/>
        </w:rPr>
        <w:t>.2.3. Информация о финансировании проектов ОПИ включается в отчет по форме федерального статистического наблюдения № 4-</w:t>
      </w:r>
      <w:r w:rsidR="00D61FF2" w:rsidRPr="00A05D8A">
        <w:rPr>
          <w:color w:val="000000" w:themeColor="text1"/>
        </w:rPr>
        <w:t>и</w:t>
      </w:r>
      <w:r w:rsidR="006D79A4" w:rsidRPr="00A05D8A">
        <w:rPr>
          <w:color w:val="000000" w:themeColor="text1"/>
        </w:rPr>
        <w:t>нновация «Сведения об инновационной деятельности организации», утвержденной приказом Росстата на текущий календарный год.</w:t>
      </w:r>
    </w:p>
    <w:p w14:paraId="4CA4D6E3" w14:textId="4537D175" w:rsidR="006D79A4" w:rsidRPr="00A511C6" w:rsidRDefault="00A404A7" w:rsidP="008845D6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5</w:t>
      </w:r>
      <w:r w:rsidR="006D79A4" w:rsidRPr="00A511C6">
        <w:rPr>
          <w:color w:val="000000" w:themeColor="text1"/>
        </w:rPr>
        <w:t xml:space="preserve">.2.4. Отраженные в Плане ОПИ затраты являются ориентировочными и предельно допустимыми лимитами финансирования на проведение ОПИ. Окончательная стоимость проведения ОПИ определяется </w:t>
      </w:r>
      <w:r w:rsidR="00D602D2" w:rsidRPr="00A511C6">
        <w:rPr>
          <w:color w:val="000000" w:themeColor="text1"/>
        </w:rPr>
        <w:t>з</w:t>
      </w:r>
      <w:r w:rsidR="007B37F3" w:rsidRPr="00A511C6">
        <w:rPr>
          <w:color w:val="000000" w:themeColor="text1"/>
        </w:rPr>
        <w:t xml:space="preserve">акупочной комиссией </w:t>
      </w:r>
      <w:r w:rsidR="0092081B">
        <w:rPr>
          <w:color w:val="000000" w:themeColor="text1"/>
        </w:rPr>
        <w:t>О</w:t>
      </w:r>
      <w:r w:rsidR="004B695A">
        <w:rPr>
          <w:color w:val="000000" w:themeColor="text1"/>
        </w:rPr>
        <w:t xml:space="preserve">бщества </w:t>
      </w:r>
      <w:r w:rsidR="006D79A4" w:rsidRPr="00A511C6">
        <w:rPr>
          <w:color w:val="000000" w:themeColor="text1"/>
        </w:rPr>
        <w:t xml:space="preserve">в рамках компетенции, определенной локальными нормативными и распорядительными документами </w:t>
      </w:r>
      <w:r w:rsidR="0092081B">
        <w:rPr>
          <w:color w:val="000000" w:themeColor="text1"/>
        </w:rPr>
        <w:t>О</w:t>
      </w:r>
      <w:r w:rsidR="004B695A">
        <w:rPr>
          <w:color w:val="000000" w:themeColor="text1"/>
        </w:rPr>
        <w:t>бщества</w:t>
      </w:r>
      <w:r w:rsidR="006D79A4" w:rsidRPr="00A511C6">
        <w:rPr>
          <w:color w:val="000000" w:themeColor="text1"/>
        </w:rPr>
        <w:t>.</w:t>
      </w:r>
    </w:p>
    <w:p w14:paraId="72004034" w14:textId="07240728" w:rsidR="006D79A4" w:rsidRDefault="00A404A7" w:rsidP="008845D6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5</w:t>
      </w:r>
      <w:r w:rsidR="006D79A4" w:rsidRPr="00A511C6">
        <w:rPr>
          <w:color w:val="000000" w:themeColor="text1"/>
        </w:rPr>
        <w:t>.2.5. </w:t>
      </w:r>
      <w:r w:rsidR="001A0350" w:rsidRPr="001A0350">
        <w:rPr>
          <w:color w:val="000000" w:themeColor="text1"/>
        </w:rPr>
        <w:t xml:space="preserve">В случае, если все или часть затрат на проекты ОПИ являются капитализируемыми и требуется выделение инвестиций на их реализацию, инициируется бизнес-проект с последующим вынесением на рассмотрение Инвестиционной комиссии (деятельность комиссии регламентирована Положением </w:t>
      </w:r>
      <w:r w:rsidR="0092081B">
        <w:rPr>
          <w:color w:val="000000" w:themeColor="text1"/>
        </w:rPr>
        <w:t>О</w:t>
      </w:r>
      <w:r w:rsidR="004B695A">
        <w:rPr>
          <w:color w:val="000000" w:themeColor="text1"/>
        </w:rPr>
        <w:t xml:space="preserve">бщества </w:t>
      </w:r>
      <w:r w:rsidR="001A0350" w:rsidRPr="001A0350">
        <w:rPr>
          <w:color w:val="000000" w:themeColor="text1"/>
        </w:rPr>
        <w:t xml:space="preserve">№ П3-03 ПСУ-0006 ЮЛ-428 «Об инвестиционной комиссии </w:t>
      </w:r>
      <w:r w:rsidR="0092081B">
        <w:rPr>
          <w:color w:val="000000" w:themeColor="text1"/>
        </w:rPr>
        <w:t>ООО «Славнефть-Красноярскнефтегаз»</w:t>
      </w:r>
      <w:r w:rsidR="001A0350" w:rsidRPr="001A0350">
        <w:rPr>
          <w:color w:val="000000" w:themeColor="text1"/>
        </w:rPr>
        <w:t xml:space="preserve">). Инициирование и утверждение бизнес-проекта осуществляется в соответствии со Стандартом Компании </w:t>
      </w:r>
      <w:r w:rsidR="00131508">
        <w:rPr>
          <w:color w:val="000000" w:themeColor="text1"/>
        </w:rPr>
        <w:br/>
      </w:r>
      <w:r w:rsidR="001A0350" w:rsidRPr="001A0350">
        <w:rPr>
          <w:color w:val="000000" w:themeColor="text1"/>
        </w:rPr>
        <w:t>№ П3-03 С-0014 «Управление инвестициями».</w:t>
      </w:r>
    </w:p>
    <w:p w14:paraId="0EAC0A32" w14:textId="6BFD5F53" w:rsidR="006D79A4" w:rsidRPr="00A511C6" w:rsidRDefault="00A404A7" w:rsidP="008845D6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5</w:t>
      </w:r>
      <w:r w:rsidR="006D79A4" w:rsidRPr="00CA1EEF">
        <w:rPr>
          <w:color w:val="000000" w:themeColor="text1"/>
        </w:rPr>
        <w:t>.2.6. </w:t>
      </w:r>
      <w:r w:rsidR="006D79A4" w:rsidRPr="00174E6E">
        <w:rPr>
          <w:color w:val="000000" w:themeColor="text1"/>
        </w:rPr>
        <w:t>По результатам</w:t>
      </w:r>
      <w:r w:rsidR="006D79A4" w:rsidRPr="00CA1EEF">
        <w:rPr>
          <w:color w:val="000000" w:themeColor="text1"/>
        </w:rPr>
        <w:t xml:space="preserve"> актуа</w:t>
      </w:r>
      <w:r w:rsidR="00A05D8A" w:rsidRPr="00CA1EEF">
        <w:rPr>
          <w:color w:val="000000" w:themeColor="text1"/>
        </w:rPr>
        <w:t>лизации Плана ОПИ</w:t>
      </w:r>
      <w:r w:rsidR="006D79A4" w:rsidRPr="00CA1EEF">
        <w:rPr>
          <w:color w:val="000000" w:themeColor="text1"/>
        </w:rPr>
        <w:t xml:space="preserve"> </w:t>
      </w:r>
      <w:r w:rsidR="0092081B" w:rsidRPr="00CA1EEF">
        <w:rPr>
          <w:color w:val="000000" w:themeColor="text1"/>
        </w:rPr>
        <w:t>О</w:t>
      </w:r>
      <w:r w:rsidR="004B695A" w:rsidRPr="00CA1EEF">
        <w:rPr>
          <w:color w:val="000000" w:themeColor="text1"/>
        </w:rPr>
        <w:t xml:space="preserve">бщества </w:t>
      </w:r>
      <w:r w:rsidR="006D79A4" w:rsidRPr="00CA1EEF">
        <w:rPr>
          <w:color w:val="000000" w:themeColor="text1"/>
        </w:rPr>
        <w:t>в соответствии с требованиями п</w:t>
      </w:r>
      <w:r w:rsidR="00F75D55">
        <w:rPr>
          <w:color w:val="000000" w:themeColor="text1"/>
        </w:rPr>
        <w:t xml:space="preserve">ункта </w:t>
      </w:r>
      <w:r w:rsidRPr="00CA1EEF">
        <w:rPr>
          <w:color w:val="000000" w:themeColor="text1"/>
        </w:rPr>
        <w:t>6</w:t>
      </w:r>
      <w:r w:rsidR="006D79A4" w:rsidRPr="00CA1EEF">
        <w:rPr>
          <w:color w:val="000000" w:themeColor="text1"/>
        </w:rPr>
        <w:t>.21 настоящего</w:t>
      </w:r>
      <w:r w:rsidR="006D79A4" w:rsidRPr="00A511C6">
        <w:rPr>
          <w:color w:val="000000" w:themeColor="text1"/>
        </w:rPr>
        <w:t xml:space="preserve"> </w:t>
      </w:r>
      <w:r w:rsidR="005127D8">
        <w:rPr>
          <w:color w:val="000000" w:themeColor="text1"/>
        </w:rPr>
        <w:t>Регламента бизнес-процесса</w:t>
      </w:r>
      <w:r w:rsidR="006D79A4" w:rsidRPr="00A511C6">
        <w:rPr>
          <w:color w:val="000000" w:themeColor="text1"/>
        </w:rPr>
        <w:t xml:space="preserve"> в случае, если это влечет корректировку бюджета и производственной программы </w:t>
      </w:r>
      <w:r w:rsidR="0092081B">
        <w:rPr>
          <w:color w:val="000000" w:themeColor="text1"/>
        </w:rPr>
        <w:t>О</w:t>
      </w:r>
      <w:r w:rsidR="004B695A">
        <w:rPr>
          <w:color w:val="000000" w:themeColor="text1"/>
        </w:rPr>
        <w:t>бщества</w:t>
      </w:r>
      <w:r w:rsidR="006D79A4" w:rsidRPr="00A511C6">
        <w:rPr>
          <w:color w:val="000000" w:themeColor="text1"/>
        </w:rPr>
        <w:t xml:space="preserve">, корректировки осуществляются в соответствии с требованиями </w:t>
      </w:r>
      <w:r w:rsidR="00D31E0B" w:rsidRPr="00A511C6">
        <w:rPr>
          <w:color w:val="000000" w:themeColor="text1"/>
        </w:rPr>
        <w:t xml:space="preserve">Стандарта </w:t>
      </w:r>
      <w:r w:rsidR="00F72E47">
        <w:rPr>
          <w:color w:val="000000" w:themeColor="text1"/>
        </w:rPr>
        <w:t xml:space="preserve">ООО «Славнефть-Красноярскнефтегаз» </w:t>
      </w:r>
      <w:r w:rsidR="00F72E47" w:rsidRPr="00A511C6">
        <w:rPr>
          <w:color w:val="000000" w:themeColor="text1"/>
        </w:rPr>
        <w:t xml:space="preserve">№ </w:t>
      </w:r>
      <w:r w:rsidR="00F72E47" w:rsidRPr="00F72E47">
        <w:rPr>
          <w:color w:val="000000" w:themeColor="text1"/>
        </w:rPr>
        <w:t xml:space="preserve">П3-10 С-0003 ЮЛ-428 </w:t>
      </w:r>
      <w:r w:rsidR="00F72E47" w:rsidRPr="00A511C6">
        <w:rPr>
          <w:color w:val="000000" w:themeColor="text1"/>
        </w:rPr>
        <w:t>«О</w:t>
      </w:r>
      <w:r w:rsidR="00F72E47">
        <w:rPr>
          <w:color w:val="000000" w:themeColor="text1"/>
        </w:rPr>
        <w:t>рганизация процесса</w:t>
      </w:r>
      <w:r w:rsidR="00F72E47" w:rsidRPr="00A511C6">
        <w:rPr>
          <w:color w:val="000000" w:themeColor="text1"/>
        </w:rPr>
        <w:t xml:space="preserve"> бизнес-планирования».</w:t>
      </w:r>
    </w:p>
    <w:p w14:paraId="72B7E3E6" w14:textId="77777777" w:rsidR="006D79A4" w:rsidRPr="00A511C6" w:rsidRDefault="006D79A4" w:rsidP="008845D6">
      <w:pPr>
        <w:pStyle w:val="S20"/>
        <w:numPr>
          <w:ilvl w:val="1"/>
          <w:numId w:val="6"/>
        </w:numPr>
        <w:tabs>
          <w:tab w:val="left" w:pos="567"/>
        </w:tabs>
        <w:spacing w:before="240"/>
        <w:ind w:left="0" w:firstLine="0"/>
        <w:rPr>
          <w:color w:val="000000" w:themeColor="text1"/>
        </w:rPr>
      </w:pPr>
      <w:bookmarkStart w:id="105" w:name="_Toc536010571"/>
      <w:bookmarkStart w:id="106" w:name="_Toc2150686"/>
      <w:bookmarkStart w:id="107" w:name="_Toc148448426"/>
      <w:r w:rsidRPr="00A511C6">
        <w:rPr>
          <w:color w:val="000000" w:themeColor="text1"/>
        </w:rPr>
        <w:t>ОСОБЕННОСТИ ЗАКЛЮЧЕНИЯ ДОГОВОРОВ НА РЕАЛИЗАЦИЮ ОПИ</w:t>
      </w:r>
      <w:bookmarkEnd w:id="105"/>
      <w:bookmarkEnd w:id="106"/>
      <w:bookmarkEnd w:id="107"/>
    </w:p>
    <w:p w14:paraId="3607FCE2" w14:textId="34B21F08" w:rsidR="006D79A4" w:rsidRPr="00A511C6" w:rsidRDefault="00A404A7" w:rsidP="008845D6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5</w:t>
      </w:r>
      <w:r w:rsidR="006D79A4" w:rsidRPr="00A511C6">
        <w:rPr>
          <w:color w:val="000000" w:themeColor="text1"/>
        </w:rPr>
        <w:t>.3.1. Проведение ОПИ возможно следующим образом:</w:t>
      </w:r>
    </w:p>
    <w:p w14:paraId="3F67E8F0" w14:textId="4AF61D3C" w:rsidR="006D79A4" w:rsidRPr="00A511C6" w:rsidRDefault="00687104" w:rsidP="00202E08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в</w:t>
      </w:r>
      <w:r w:rsidR="006D79A4" w:rsidRPr="00A511C6">
        <w:rPr>
          <w:color w:val="000000" w:themeColor="text1"/>
        </w:rPr>
        <w:t xml:space="preserve"> рамках утвержденной Программы проведения ОПИ, в случае проведения ОПИ, не требующих оплаты. В таких случаях в Программу проведения ОПИ в обязательном порядке включаются положения по разграничению ответственности при выполнении работ и требования в области промышленной и пожарной безопасности, охраны труда и окружающей среды;</w:t>
      </w:r>
    </w:p>
    <w:p w14:paraId="531722EB" w14:textId="591626DD" w:rsidR="006D79A4" w:rsidRPr="00A511C6" w:rsidRDefault="00687104" w:rsidP="00202E08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в</w:t>
      </w:r>
      <w:r w:rsidR="006D79A4" w:rsidRPr="00A511C6">
        <w:rPr>
          <w:color w:val="000000" w:themeColor="text1"/>
        </w:rPr>
        <w:t xml:space="preserve"> рамках действующего договора, заключенного </w:t>
      </w:r>
      <w:r w:rsidR="0092081B">
        <w:rPr>
          <w:color w:val="000000" w:themeColor="text1"/>
        </w:rPr>
        <w:t>О</w:t>
      </w:r>
      <w:r w:rsidR="00D761F8">
        <w:rPr>
          <w:color w:val="000000" w:themeColor="text1"/>
        </w:rPr>
        <w:t xml:space="preserve">бществом </w:t>
      </w:r>
      <w:r w:rsidR="006D79A4" w:rsidRPr="00A511C6">
        <w:rPr>
          <w:color w:val="000000" w:themeColor="text1"/>
        </w:rPr>
        <w:t xml:space="preserve">с </w:t>
      </w:r>
      <w:r w:rsidR="00EB1854">
        <w:rPr>
          <w:color w:val="000000" w:themeColor="text1"/>
        </w:rPr>
        <w:t>П</w:t>
      </w:r>
      <w:r w:rsidR="006D79A4" w:rsidRPr="00A511C6">
        <w:rPr>
          <w:color w:val="000000" w:themeColor="text1"/>
        </w:rPr>
        <w:t>оставщиком/</w:t>
      </w:r>
      <w:r w:rsidR="00EB1854">
        <w:rPr>
          <w:color w:val="000000" w:themeColor="text1"/>
        </w:rPr>
        <w:t>П</w:t>
      </w:r>
      <w:r w:rsidR="006D79A4" w:rsidRPr="00A511C6">
        <w:rPr>
          <w:color w:val="000000" w:themeColor="text1"/>
        </w:rPr>
        <w:t>одрядчиком НТ, если такой договор удовлетворяет требованиям к договорам на реализацию ОПИ и позволяет в полном объеме провести ОПИ;</w:t>
      </w:r>
    </w:p>
    <w:p w14:paraId="4FEFAA49" w14:textId="4719EB72" w:rsidR="006D79A4" w:rsidRPr="00A511C6" w:rsidRDefault="00687104" w:rsidP="00202E08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 xml:space="preserve">в </w:t>
      </w:r>
      <w:r w:rsidR="006D79A4" w:rsidRPr="00A511C6">
        <w:rPr>
          <w:color w:val="000000" w:themeColor="text1"/>
        </w:rPr>
        <w:t>рамках отдельного заключаемого договора на реализацию ОПИ:</w:t>
      </w:r>
    </w:p>
    <w:p w14:paraId="38648EE8" w14:textId="77777777" w:rsidR="006D79A4" w:rsidRPr="00A511C6" w:rsidRDefault="006D79A4" w:rsidP="00202E08">
      <w:pPr>
        <w:numPr>
          <w:ilvl w:val="0"/>
          <w:numId w:val="19"/>
        </w:numPr>
        <w:tabs>
          <w:tab w:val="clear" w:pos="723"/>
          <w:tab w:val="num" w:pos="1134"/>
        </w:tabs>
        <w:spacing w:before="60"/>
        <w:ind w:left="964" w:hanging="397"/>
        <w:jc w:val="both"/>
        <w:rPr>
          <w:color w:val="000000" w:themeColor="text1"/>
        </w:rPr>
      </w:pPr>
      <w:r w:rsidRPr="00A511C6">
        <w:rPr>
          <w:color w:val="000000" w:themeColor="text1"/>
        </w:rPr>
        <w:t>при этом преимущественным вариантом оплаты товаров/услуг по договору на реализацию ОПИ является оплата после завершения ОПИ (включая период мониторинга и оценки эффекта), при условии подтверждения заявленных технико-экономических характеристик НТ. Данное условие, а также критерии (перечень технико-экономических характеристик и их значений, при достижении которых ОПИ считается успешным и производится оплата) включаются в состав договора;</w:t>
      </w:r>
    </w:p>
    <w:p w14:paraId="04CB32B3" w14:textId="1A0366AA" w:rsidR="006D79A4" w:rsidRPr="00A511C6" w:rsidRDefault="006D79A4" w:rsidP="00202E08">
      <w:pPr>
        <w:numPr>
          <w:ilvl w:val="0"/>
          <w:numId w:val="19"/>
        </w:numPr>
        <w:tabs>
          <w:tab w:val="clear" w:pos="723"/>
          <w:tab w:val="num" w:pos="1134"/>
        </w:tabs>
        <w:spacing w:before="60"/>
        <w:ind w:left="964" w:hanging="397"/>
        <w:jc w:val="both"/>
        <w:rPr>
          <w:color w:val="000000" w:themeColor="text1"/>
        </w:rPr>
      </w:pPr>
      <w:r w:rsidRPr="00A511C6">
        <w:rPr>
          <w:color w:val="000000" w:themeColor="text1"/>
        </w:rPr>
        <w:t xml:space="preserve">отдельно в договоре оговариваются действия, включая оплату, в случае, если НТ в рамках ОПИ не достигла заявленных технико-экономических характеристик по не зависящим от </w:t>
      </w:r>
      <w:r w:rsidR="00EB1854">
        <w:rPr>
          <w:color w:val="000000" w:themeColor="text1"/>
        </w:rPr>
        <w:t>П</w:t>
      </w:r>
      <w:r w:rsidRPr="00A511C6">
        <w:rPr>
          <w:color w:val="000000" w:themeColor="text1"/>
        </w:rPr>
        <w:t>одрядчика /</w:t>
      </w:r>
      <w:r w:rsidR="00EB1854">
        <w:rPr>
          <w:color w:val="000000" w:themeColor="text1"/>
        </w:rPr>
        <w:t>П</w:t>
      </w:r>
      <w:r w:rsidRPr="00A511C6">
        <w:rPr>
          <w:color w:val="000000" w:themeColor="text1"/>
        </w:rPr>
        <w:t>оставщика НТ причинам;</w:t>
      </w:r>
    </w:p>
    <w:p w14:paraId="0264BD65" w14:textId="77777777" w:rsidR="006D79A4" w:rsidRPr="00A511C6" w:rsidRDefault="006D79A4" w:rsidP="00202E08">
      <w:pPr>
        <w:numPr>
          <w:ilvl w:val="0"/>
          <w:numId w:val="19"/>
        </w:numPr>
        <w:tabs>
          <w:tab w:val="clear" w:pos="723"/>
          <w:tab w:val="num" w:pos="1134"/>
        </w:tabs>
        <w:spacing w:before="60"/>
        <w:ind w:left="964" w:hanging="397"/>
        <w:jc w:val="both"/>
        <w:rPr>
          <w:color w:val="000000" w:themeColor="text1"/>
        </w:rPr>
      </w:pPr>
      <w:r w:rsidRPr="00A511C6">
        <w:rPr>
          <w:color w:val="000000" w:themeColor="text1"/>
        </w:rPr>
        <w:t>данный договор заключается до начала проведения ОПИ.</w:t>
      </w:r>
    </w:p>
    <w:p w14:paraId="59C0845B" w14:textId="7CDB33C8" w:rsidR="006D79A4" w:rsidRPr="00A511C6" w:rsidRDefault="00A404A7" w:rsidP="008845D6">
      <w:pPr>
        <w:pStyle w:val="aff0"/>
        <w:tabs>
          <w:tab w:val="left" w:pos="851"/>
        </w:tabs>
        <w:spacing w:before="240"/>
        <w:ind w:left="0"/>
        <w:jc w:val="both"/>
        <w:rPr>
          <w:color w:val="000000" w:themeColor="text1"/>
        </w:rPr>
      </w:pPr>
      <w:r>
        <w:rPr>
          <w:color w:val="000000" w:themeColor="text1"/>
        </w:rPr>
        <w:t>5</w:t>
      </w:r>
      <w:r w:rsidR="006D79A4" w:rsidRPr="00A511C6">
        <w:rPr>
          <w:color w:val="000000" w:themeColor="text1"/>
        </w:rPr>
        <w:t xml:space="preserve">.3.2. Договоры на реализацию ОПИ заключаются непосредственно между </w:t>
      </w:r>
      <w:r w:rsidR="0092081B">
        <w:rPr>
          <w:color w:val="000000" w:themeColor="text1"/>
        </w:rPr>
        <w:t>О</w:t>
      </w:r>
      <w:r w:rsidR="00D761F8">
        <w:rPr>
          <w:color w:val="000000" w:themeColor="text1"/>
        </w:rPr>
        <w:t xml:space="preserve">бществом </w:t>
      </w:r>
      <w:r w:rsidR="006D79A4" w:rsidRPr="00A511C6">
        <w:rPr>
          <w:color w:val="000000" w:themeColor="text1"/>
        </w:rPr>
        <w:t xml:space="preserve">и исполнителями работ – </w:t>
      </w:r>
      <w:r w:rsidR="00EB1854">
        <w:rPr>
          <w:color w:val="000000" w:themeColor="text1"/>
        </w:rPr>
        <w:t>Поставщиками /П</w:t>
      </w:r>
      <w:r w:rsidR="006D79A4" w:rsidRPr="00A511C6">
        <w:rPr>
          <w:color w:val="000000" w:themeColor="text1"/>
        </w:rPr>
        <w:t>одрядчиками НТ.</w:t>
      </w:r>
    </w:p>
    <w:p w14:paraId="77AF7AC6" w14:textId="26F76707" w:rsidR="006D79A4" w:rsidRPr="00A511C6" w:rsidRDefault="00A404A7" w:rsidP="008845D6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5</w:t>
      </w:r>
      <w:r w:rsidR="006D79A4" w:rsidRPr="00A511C6">
        <w:rPr>
          <w:color w:val="000000" w:themeColor="text1"/>
        </w:rPr>
        <w:t xml:space="preserve">.3.3. В отдельных случаях, когда присутствует высокая степень заинтересованности </w:t>
      </w:r>
      <w:r w:rsidR="0092081B">
        <w:rPr>
          <w:color w:val="000000" w:themeColor="text1"/>
        </w:rPr>
        <w:t>О</w:t>
      </w:r>
      <w:r w:rsidR="00D761F8">
        <w:rPr>
          <w:color w:val="000000" w:themeColor="text1"/>
        </w:rPr>
        <w:t>бщества</w:t>
      </w:r>
      <w:r w:rsidR="006D79A4" w:rsidRPr="00A511C6">
        <w:rPr>
          <w:color w:val="000000" w:themeColor="text1"/>
        </w:rPr>
        <w:t xml:space="preserve">, но отсутствует согласие </w:t>
      </w:r>
      <w:r w:rsidR="00EB1854">
        <w:rPr>
          <w:color w:val="000000" w:themeColor="text1"/>
        </w:rPr>
        <w:t>П</w:t>
      </w:r>
      <w:r w:rsidR="006D79A4" w:rsidRPr="00A511C6">
        <w:rPr>
          <w:color w:val="000000" w:themeColor="text1"/>
        </w:rPr>
        <w:t>оставщика /</w:t>
      </w:r>
      <w:r w:rsidR="00687104" w:rsidRPr="00A511C6">
        <w:rPr>
          <w:color w:val="000000" w:themeColor="text1"/>
        </w:rPr>
        <w:t> </w:t>
      </w:r>
      <w:r w:rsidR="00EB1854">
        <w:rPr>
          <w:color w:val="000000" w:themeColor="text1"/>
        </w:rPr>
        <w:t>П</w:t>
      </w:r>
      <w:r w:rsidR="006D79A4" w:rsidRPr="00A511C6">
        <w:rPr>
          <w:color w:val="000000" w:themeColor="text1"/>
        </w:rPr>
        <w:t>одрядчика НТ на проведение ОПИ с оплатой после завершения ОПИ при условии подтверждения заявленных технико-экономических характеристик НТ, возможно проведение ОПИ в</w:t>
      </w:r>
      <w:r w:rsidR="006D2056" w:rsidRPr="00A511C6">
        <w:rPr>
          <w:color w:val="000000" w:themeColor="text1"/>
        </w:rPr>
        <w:t xml:space="preserve"> </w:t>
      </w:r>
      <w:r w:rsidR="006D79A4" w:rsidRPr="00A511C6">
        <w:rPr>
          <w:color w:val="000000" w:themeColor="text1"/>
        </w:rPr>
        <w:t>рамках</w:t>
      </w:r>
      <w:r w:rsidR="001168C8">
        <w:rPr>
          <w:color w:val="000000" w:themeColor="text1"/>
        </w:rPr>
        <w:t xml:space="preserve">, </w:t>
      </w:r>
      <w:r w:rsidR="006D79A4" w:rsidRPr="00A511C6">
        <w:rPr>
          <w:color w:val="000000" w:themeColor="text1"/>
        </w:rPr>
        <w:t xml:space="preserve">применяемых в </w:t>
      </w:r>
      <w:r w:rsidR="0092081B">
        <w:rPr>
          <w:color w:val="000000" w:themeColor="text1"/>
        </w:rPr>
        <w:t>О</w:t>
      </w:r>
      <w:r w:rsidR="00D761F8">
        <w:rPr>
          <w:color w:val="000000" w:themeColor="text1"/>
        </w:rPr>
        <w:t xml:space="preserve">бществе </w:t>
      </w:r>
      <w:r w:rsidR="006D79A4" w:rsidRPr="00A511C6">
        <w:rPr>
          <w:color w:val="000000" w:themeColor="text1"/>
        </w:rPr>
        <w:t>договоров поставки/услуг/</w:t>
      </w:r>
      <w:r w:rsidR="00181FAD" w:rsidRPr="00A511C6">
        <w:rPr>
          <w:color w:val="000000" w:themeColor="text1"/>
        </w:rPr>
        <w:t xml:space="preserve"> </w:t>
      </w:r>
      <w:r w:rsidR="006D79A4" w:rsidRPr="00A511C6">
        <w:rPr>
          <w:color w:val="000000" w:themeColor="text1"/>
        </w:rPr>
        <w:t>аренды/проката без условий оплаты после завершения ОПИ. В таком случае данный факт и его обоснование в обязательном порядке отражается в Программе проведения ОПИ.</w:t>
      </w:r>
    </w:p>
    <w:p w14:paraId="5C8B5DBC" w14:textId="44F57F72" w:rsidR="006D79A4" w:rsidRPr="00A511C6" w:rsidRDefault="00A404A7" w:rsidP="008845D6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5</w:t>
      </w:r>
      <w:r w:rsidR="006D79A4" w:rsidRPr="00A511C6">
        <w:rPr>
          <w:color w:val="000000" w:themeColor="text1"/>
        </w:rPr>
        <w:t xml:space="preserve">.3.4. В случаях, когда между </w:t>
      </w:r>
      <w:r w:rsidR="0092081B">
        <w:rPr>
          <w:color w:val="000000" w:themeColor="text1"/>
        </w:rPr>
        <w:t>О</w:t>
      </w:r>
      <w:r w:rsidR="00D761F8">
        <w:rPr>
          <w:color w:val="000000" w:themeColor="text1"/>
        </w:rPr>
        <w:t xml:space="preserve">бществом </w:t>
      </w:r>
      <w:r w:rsidR="006D79A4" w:rsidRPr="00A511C6">
        <w:rPr>
          <w:color w:val="000000" w:themeColor="text1"/>
        </w:rPr>
        <w:t xml:space="preserve">и </w:t>
      </w:r>
      <w:r w:rsidR="00EB1854">
        <w:rPr>
          <w:color w:val="000000" w:themeColor="text1"/>
        </w:rPr>
        <w:t>П</w:t>
      </w:r>
      <w:r w:rsidR="006D79A4" w:rsidRPr="00A511C6">
        <w:rPr>
          <w:color w:val="000000" w:themeColor="text1"/>
        </w:rPr>
        <w:t>оставщиком/</w:t>
      </w:r>
      <w:r w:rsidR="00EB1854">
        <w:rPr>
          <w:color w:val="000000" w:themeColor="text1"/>
        </w:rPr>
        <w:t>П</w:t>
      </w:r>
      <w:r w:rsidR="006D79A4" w:rsidRPr="00A511C6">
        <w:rPr>
          <w:color w:val="000000" w:themeColor="text1"/>
        </w:rPr>
        <w:t xml:space="preserve">одрядчиком НТ достигнута договоренность о том, что выкуп поставленного </w:t>
      </w:r>
      <w:r w:rsidR="00EB1854">
        <w:rPr>
          <w:color w:val="000000" w:themeColor="text1"/>
        </w:rPr>
        <w:t>П</w:t>
      </w:r>
      <w:r w:rsidR="006D79A4" w:rsidRPr="00A511C6">
        <w:rPr>
          <w:color w:val="000000" w:themeColor="text1"/>
        </w:rPr>
        <w:t>оставщиком/</w:t>
      </w:r>
      <w:r w:rsidR="00EB1854">
        <w:rPr>
          <w:color w:val="000000" w:themeColor="text1"/>
        </w:rPr>
        <w:t>П</w:t>
      </w:r>
      <w:r w:rsidR="006D79A4" w:rsidRPr="00A511C6">
        <w:rPr>
          <w:color w:val="000000" w:themeColor="text1"/>
        </w:rPr>
        <w:t>одрядчиком НТ оборудования будет выполняться только при условии успешного прохождения ОПИ, данный факт, его обоснование, а также порядок согласования решения о вык</w:t>
      </w:r>
      <w:r w:rsidR="00EB1854">
        <w:rPr>
          <w:color w:val="000000" w:themeColor="text1"/>
        </w:rPr>
        <w:t>упе и порядок взаимодействия с П</w:t>
      </w:r>
      <w:r w:rsidR="006D79A4" w:rsidRPr="00A511C6">
        <w:rPr>
          <w:color w:val="000000" w:themeColor="text1"/>
        </w:rPr>
        <w:t>оставщиком/</w:t>
      </w:r>
      <w:r w:rsidR="00EB1854">
        <w:rPr>
          <w:color w:val="000000" w:themeColor="text1"/>
        </w:rPr>
        <w:t>П</w:t>
      </w:r>
      <w:r w:rsidR="006D79A4" w:rsidRPr="00A511C6">
        <w:rPr>
          <w:color w:val="000000" w:themeColor="text1"/>
        </w:rPr>
        <w:t xml:space="preserve">одрядчиком НТ в обязательном порядке отражаются в Программе проведения ОПИ. При этом основанием для выкупа НТ по результатам ОПИ является утвержденный Отчет о результатах ОПИ, согласованный </w:t>
      </w:r>
      <w:r w:rsidR="005F478C">
        <w:rPr>
          <w:color w:val="000000" w:themeColor="text1"/>
        </w:rPr>
        <w:t>П</w:t>
      </w:r>
      <w:r w:rsidR="006D79A4" w:rsidRPr="00A511C6">
        <w:rPr>
          <w:color w:val="000000" w:themeColor="text1"/>
        </w:rPr>
        <w:t xml:space="preserve">СП </w:t>
      </w:r>
      <w:r w:rsidR="00EB1854">
        <w:rPr>
          <w:color w:val="000000" w:themeColor="text1"/>
        </w:rPr>
        <w:t>Компании.</w:t>
      </w:r>
      <w:r w:rsidR="006D79A4" w:rsidRPr="00A511C6">
        <w:rPr>
          <w:color w:val="000000" w:themeColor="text1"/>
        </w:rPr>
        <w:t xml:space="preserve"> </w:t>
      </w:r>
    </w:p>
    <w:p w14:paraId="7F76A8F2" w14:textId="578391BE" w:rsidR="006D79A4" w:rsidRPr="00A511C6" w:rsidRDefault="00A404A7" w:rsidP="008845D6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5</w:t>
      </w:r>
      <w:r w:rsidR="006D79A4" w:rsidRPr="00A511C6">
        <w:rPr>
          <w:color w:val="000000" w:themeColor="text1"/>
        </w:rPr>
        <w:t>.3.5. В договор на реализацию ОПИ в обязательном порядке включаются положения по разграничению ответственности при выполнении работ и требования в области промышленной и пожарной безопасности, охраны труда и окружающей среды.</w:t>
      </w:r>
    </w:p>
    <w:p w14:paraId="0A7D1226" w14:textId="1E6457CB" w:rsidR="006D79A4" w:rsidRPr="00A511C6" w:rsidRDefault="006D79A4" w:rsidP="008845D6">
      <w:pPr>
        <w:pStyle w:val="S20"/>
        <w:numPr>
          <w:ilvl w:val="1"/>
          <w:numId w:val="6"/>
        </w:numPr>
        <w:tabs>
          <w:tab w:val="left" w:pos="567"/>
        </w:tabs>
        <w:spacing w:before="240"/>
        <w:ind w:left="0" w:firstLine="0"/>
        <w:rPr>
          <w:color w:val="000000" w:themeColor="text1"/>
        </w:rPr>
      </w:pPr>
      <w:bookmarkStart w:id="108" w:name="_Toc2150687"/>
      <w:bookmarkStart w:id="109" w:name="_Toc536010572"/>
      <w:bookmarkStart w:id="110" w:name="_Toc148448427"/>
      <w:r w:rsidRPr="00A511C6">
        <w:rPr>
          <w:color w:val="000000" w:themeColor="text1"/>
        </w:rPr>
        <w:t>ОСОБЕННОСТИ ПОСТАВКИ М</w:t>
      </w:r>
      <w:r w:rsidR="00574221" w:rsidRPr="00A511C6">
        <w:rPr>
          <w:color w:val="000000" w:themeColor="text1"/>
        </w:rPr>
        <w:t>АТЕРИАЛЬНО-ТЕХНИЧЕСКИХ РЕСУРСОВ</w:t>
      </w:r>
      <w:bookmarkEnd w:id="108"/>
      <w:bookmarkEnd w:id="109"/>
      <w:bookmarkEnd w:id="110"/>
    </w:p>
    <w:p w14:paraId="2F3E0C6E" w14:textId="247A2512" w:rsidR="006D79A4" w:rsidRPr="00A511C6" w:rsidRDefault="006D79A4" w:rsidP="008845D6">
      <w:pPr>
        <w:pStyle w:val="aff0"/>
        <w:spacing w:before="240"/>
        <w:ind w:left="0"/>
        <w:jc w:val="both"/>
        <w:rPr>
          <w:color w:val="000000" w:themeColor="text1"/>
        </w:rPr>
      </w:pPr>
      <w:r w:rsidRPr="00A511C6">
        <w:rPr>
          <w:color w:val="000000" w:themeColor="text1"/>
        </w:rPr>
        <w:t xml:space="preserve">В рамках выполнения ОПИ при необходимости поставки </w:t>
      </w:r>
      <w:r w:rsidR="00B75A9B">
        <w:rPr>
          <w:color w:val="000000" w:themeColor="text1"/>
        </w:rPr>
        <w:t>МТР</w:t>
      </w:r>
      <w:r w:rsidRPr="00A511C6">
        <w:rPr>
          <w:color w:val="000000" w:themeColor="text1"/>
        </w:rPr>
        <w:t xml:space="preserve">, заявка на МТР формируется по мере возникновения потребности. При этом планируемые сроки поставки МТР должны учитывать нормативные сроки проведения закупочных процедур, изготовления и поставки оборудования. Формирование/согласование/утверждение первичных заявок на МТР и номенклатурных планов поставок осуществляется в соответствии с требованиями Положения Компании </w:t>
      </w:r>
      <w:r w:rsidR="003260D5" w:rsidRPr="00A511C6">
        <w:rPr>
          <w:color w:val="000000" w:themeColor="text1"/>
        </w:rPr>
        <w:t xml:space="preserve">№ П2-02 Р-0390 </w:t>
      </w:r>
      <w:r w:rsidRPr="00A511C6">
        <w:rPr>
          <w:color w:val="000000" w:themeColor="text1"/>
        </w:rPr>
        <w:t>«Организация поставок материально-технических ресурсов». При этом если для целей ОПИ требуется планирование и формирование потребности в кодах корпоративного справочника материалов, не соответствующих утвержденным модификационным (модельным) рядам, к заявке на МТР прикладывается согласование профильного топ-менеджера или Сводный план ОПИ уровня Компании, утвержденный профильными топ-менеджерами.</w:t>
      </w:r>
    </w:p>
    <w:p w14:paraId="7A6F9B51" w14:textId="77777777" w:rsidR="00716A88" w:rsidRPr="00A511C6" w:rsidRDefault="00716A88" w:rsidP="006D79A4">
      <w:pPr>
        <w:pStyle w:val="aff0"/>
        <w:spacing w:after="120"/>
        <w:ind w:left="0"/>
        <w:contextualSpacing w:val="0"/>
        <w:jc w:val="both"/>
        <w:rPr>
          <w:color w:val="000000" w:themeColor="text1"/>
        </w:rPr>
        <w:sectPr w:rsidR="00716A88" w:rsidRPr="00A511C6" w:rsidSect="00202E08">
          <w:headerReference w:type="even" r:id="rId17"/>
          <w:headerReference w:type="first" r:id="rId18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26A67DF2" w14:textId="77777777" w:rsidR="00716A88" w:rsidRPr="00A511C6" w:rsidRDefault="00716A88" w:rsidP="00923607">
      <w:pPr>
        <w:pStyle w:val="S10"/>
        <w:pageBreakBefore/>
        <w:numPr>
          <w:ilvl w:val="0"/>
          <w:numId w:val="6"/>
        </w:numPr>
        <w:tabs>
          <w:tab w:val="left" w:pos="709"/>
        </w:tabs>
        <w:ind w:left="0" w:firstLine="0"/>
        <w:rPr>
          <w:snapToGrid w:val="0"/>
          <w:color w:val="000000" w:themeColor="text1"/>
        </w:rPr>
      </w:pPr>
      <w:bookmarkStart w:id="111" w:name="_Toc536010573"/>
      <w:bookmarkStart w:id="112" w:name="_Toc2150688"/>
      <w:bookmarkStart w:id="113" w:name="_Toc148448428"/>
      <w:r w:rsidRPr="00A511C6">
        <w:rPr>
          <w:snapToGrid w:val="0"/>
          <w:color w:val="000000" w:themeColor="text1"/>
        </w:rPr>
        <w:t>ПЛАНИРОВАНИЕ ОПЫТНО-ПРОМЫШЛЕННЫХ ИСПЫТАНИЙ</w:t>
      </w:r>
      <w:bookmarkEnd w:id="111"/>
      <w:bookmarkEnd w:id="112"/>
      <w:bookmarkEnd w:id="113"/>
    </w:p>
    <w:p w14:paraId="47D29F84" w14:textId="05DA0A44" w:rsidR="00716A88" w:rsidRPr="00A511C6" w:rsidRDefault="00A404A7" w:rsidP="008845D6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="00716A88" w:rsidRPr="00A511C6">
        <w:rPr>
          <w:color w:val="000000" w:themeColor="text1"/>
        </w:rPr>
        <w:t xml:space="preserve">.1. Для организации испытания НТ в рамках ОПИ на ежегодной основе в </w:t>
      </w:r>
      <w:r w:rsidR="0092081B">
        <w:rPr>
          <w:color w:val="000000" w:themeColor="text1"/>
        </w:rPr>
        <w:t>О</w:t>
      </w:r>
      <w:r w:rsidR="00D761F8">
        <w:rPr>
          <w:color w:val="000000" w:themeColor="text1"/>
        </w:rPr>
        <w:t xml:space="preserve">бществе </w:t>
      </w:r>
      <w:r w:rsidR="00716A88" w:rsidRPr="00A511C6">
        <w:rPr>
          <w:color w:val="000000" w:themeColor="text1"/>
        </w:rPr>
        <w:t>на основании утвержденных Заявок на ОПИ формируется и утверждается План ОПИ.</w:t>
      </w:r>
    </w:p>
    <w:p w14:paraId="6DA375AA" w14:textId="11CEB7A6" w:rsidR="000C4AD5" w:rsidRPr="00A511C6" w:rsidRDefault="00A404A7" w:rsidP="008845D6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="00716A88" w:rsidRPr="00A511C6">
        <w:rPr>
          <w:color w:val="000000" w:themeColor="text1"/>
        </w:rPr>
        <w:t xml:space="preserve">.2. Заявка на ОПИ формируется </w:t>
      </w:r>
      <w:r w:rsidR="00811AF8" w:rsidRPr="00A511C6">
        <w:rPr>
          <w:color w:val="000000" w:themeColor="text1"/>
        </w:rPr>
        <w:t xml:space="preserve">инициатором </w:t>
      </w:r>
      <w:r w:rsidR="00D761F8">
        <w:rPr>
          <w:color w:val="000000" w:themeColor="text1"/>
        </w:rPr>
        <w:t>П</w:t>
      </w:r>
      <w:r w:rsidR="00716A88" w:rsidRPr="00A511C6">
        <w:rPr>
          <w:color w:val="000000" w:themeColor="text1"/>
        </w:rPr>
        <w:t xml:space="preserve">СП </w:t>
      </w:r>
      <w:r w:rsidR="0092081B">
        <w:rPr>
          <w:color w:val="000000" w:themeColor="text1"/>
        </w:rPr>
        <w:t>О</w:t>
      </w:r>
      <w:r w:rsidR="00D761F8">
        <w:rPr>
          <w:color w:val="000000" w:themeColor="text1"/>
        </w:rPr>
        <w:t xml:space="preserve">бщества </w:t>
      </w:r>
      <w:r w:rsidR="00716A88" w:rsidRPr="00A511C6">
        <w:rPr>
          <w:color w:val="000000" w:themeColor="text1"/>
        </w:rPr>
        <w:t xml:space="preserve">по форме, установленной в </w:t>
      </w:r>
      <w:hyperlink w:anchor="_ПРИЛОЖЕНИЯ" w:history="1">
        <w:r w:rsidR="00716A88" w:rsidRPr="00202E08">
          <w:rPr>
            <w:rStyle w:val="ac"/>
          </w:rPr>
          <w:t>Приложении 1</w:t>
        </w:r>
      </w:hyperlink>
      <w:r w:rsidR="00716A88" w:rsidRPr="00A511C6">
        <w:rPr>
          <w:color w:val="000000" w:themeColor="text1"/>
        </w:rPr>
        <w:t>, с учётом следующих особенностей:</w:t>
      </w:r>
    </w:p>
    <w:p w14:paraId="32E5E71B" w14:textId="3D50EC5E" w:rsidR="00716A88" w:rsidRPr="00A511C6" w:rsidRDefault="000C4AD5" w:rsidP="00202E08">
      <w:pPr>
        <w:pStyle w:val="aff0"/>
        <w:numPr>
          <w:ilvl w:val="0"/>
          <w:numId w:val="20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в</w:t>
      </w:r>
      <w:r w:rsidR="00716A88" w:rsidRPr="00A511C6">
        <w:rPr>
          <w:color w:val="000000" w:themeColor="text1"/>
        </w:rPr>
        <w:t xml:space="preserve"> обязательном порядке учитывается необходимость поиска технического решения для актуальных производственных проблем;</w:t>
      </w:r>
    </w:p>
    <w:p w14:paraId="7B5A58BC" w14:textId="25575431" w:rsidR="00716A88" w:rsidRPr="00A511C6" w:rsidRDefault="000C4AD5" w:rsidP="00202E08">
      <w:pPr>
        <w:pStyle w:val="aff0"/>
        <w:numPr>
          <w:ilvl w:val="0"/>
          <w:numId w:val="20"/>
        </w:numPr>
        <w:tabs>
          <w:tab w:val="left" w:pos="709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и</w:t>
      </w:r>
      <w:r w:rsidR="00716A88" w:rsidRPr="00A511C6">
        <w:rPr>
          <w:color w:val="000000" w:themeColor="text1"/>
        </w:rPr>
        <w:t xml:space="preserve">спользуются данные, полученные в рамках мониторинга рынка и деятельности конкурентов, взаимодействия с производителями и </w:t>
      </w:r>
      <w:r w:rsidR="00EB1854">
        <w:rPr>
          <w:color w:val="000000" w:themeColor="text1"/>
        </w:rPr>
        <w:t>Поставщиками/П</w:t>
      </w:r>
      <w:r w:rsidR="00716A88" w:rsidRPr="00A511C6">
        <w:rPr>
          <w:color w:val="000000" w:themeColor="text1"/>
        </w:rPr>
        <w:t xml:space="preserve">одрядчиками НТ, анализа профильной периодической литературы и материалов научно-технических мероприятий в рамках предложений по оптимизации ДТПК и писем от </w:t>
      </w:r>
      <w:r w:rsidR="00D761F8">
        <w:rPr>
          <w:color w:val="000000" w:themeColor="text1"/>
        </w:rPr>
        <w:t>П</w:t>
      </w:r>
      <w:r w:rsidR="00716A88" w:rsidRPr="00A511C6">
        <w:rPr>
          <w:color w:val="000000" w:themeColor="text1"/>
        </w:rPr>
        <w:t xml:space="preserve">СП </w:t>
      </w:r>
      <w:r w:rsidR="00EB1854">
        <w:rPr>
          <w:color w:val="000000" w:themeColor="text1"/>
        </w:rPr>
        <w:t xml:space="preserve">Компании </w:t>
      </w:r>
      <w:r w:rsidR="00716A88" w:rsidRPr="00A511C6">
        <w:rPr>
          <w:color w:val="000000" w:themeColor="text1"/>
        </w:rPr>
        <w:t>с рекомендуемым перечнем приоритетных НТ.</w:t>
      </w:r>
    </w:p>
    <w:p w14:paraId="49E8DB3B" w14:textId="2916AB47" w:rsidR="00716A88" w:rsidRPr="00A511C6" w:rsidRDefault="00A404A7" w:rsidP="00202E08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="00716A88" w:rsidRPr="00A511C6">
        <w:rPr>
          <w:color w:val="000000" w:themeColor="text1"/>
        </w:rPr>
        <w:t>.3. При формировании Заявки на ОПИ описание и обоснование актуальности решаемой проблематики и выбора НТ для ОПИ необходимо проводить с учетом норм Федерального закона от 10.01.2002 № 7-ФЗ «Об охране окружающей среды» и иных требований законодательства в области внедрения и использования наилучших доступных технологий, в том числе в отношении критериев соответствия НТ наилучшим доступным технологиям и (или) технологическим показателям наилучших доступных технологий.</w:t>
      </w:r>
    </w:p>
    <w:p w14:paraId="0096710C" w14:textId="1C9063FE" w:rsidR="00716A88" w:rsidRPr="00A511C6" w:rsidRDefault="00A404A7" w:rsidP="008845D6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="00716A88" w:rsidRPr="00A511C6">
        <w:rPr>
          <w:color w:val="000000" w:themeColor="text1"/>
        </w:rPr>
        <w:t>.4. Все поля Заявки на ОПИ подлежат заполнению. В случае если в рамках конкретного ОПИ нет необходимости заполнять поле, необходимо указать обоснование (например, графы «Курирующий КНИПИ»/«Куратор от КНИПИ» не применимы к конкретному ОПИ, т.к. ОПИ планируется реализовывать без привлечения КНИПИ). При заполнении Заявки на ОПИ необходимо учитывать:</w:t>
      </w:r>
    </w:p>
    <w:p w14:paraId="267B7D7A" w14:textId="68B6CC0A" w:rsidR="00716A88" w:rsidRPr="00A511C6" w:rsidRDefault="000C4AD5" w:rsidP="00202E08">
      <w:pPr>
        <w:pStyle w:val="aff0"/>
        <w:numPr>
          <w:ilvl w:val="0"/>
          <w:numId w:val="20"/>
        </w:numPr>
        <w:tabs>
          <w:tab w:val="left" w:pos="709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 xml:space="preserve">для </w:t>
      </w:r>
      <w:r w:rsidR="00716A88" w:rsidRPr="00A511C6">
        <w:rPr>
          <w:color w:val="000000" w:themeColor="text1"/>
        </w:rPr>
        <w:t>заполнения полей в части обоснования выбора НТ необходимо провести технико-экономическое сравнение НТ с текущими применяемыми и существующими на рынке альтернативными техническими решениями, включая оценку параметров энергоэффективности, или обоснование целесообразности испытаний, если НТ требуется для решения задач повышения уровня промышленной безопасности и технического контроля;</w:t>
      </w:r>
    </w:p>
    <w:p w14:paraId="37175ED0" w14:textId="25CDF550" w:rsidR="00716A88" w:rsidRPr="00A511C6" w:rsidRDefault="000C4AD5" w:rsidP="00202E08">
      <w:pPr>
        <w:pStyle w:val="aff0"/>
        <w:numPr>
          <w:ilvl w:val="0"/>
          <w:numId w:val="20"/>
        </w:numPr>
        <w:tabs>
          <w:tab w:val="left" w:pos="709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в</w:t>
      </w:r>
      <w:r w:rsidR="00716A88" w:rsidRPr="00A511C6">
        <w:rPr>
          <w:color w:val="000000" w:themeColor="text1"/>
        </w:rPr>
        <w:t xml:space="preserve"> случае если ОПИ</w:t>
      </w:r>
      <w:r w:rsidR="00EB1854">
        <w:rPr>
          <w:color w:val="000000" w:themeColor="text1"/>
        </w:rPr>
        <w:t xml:space="preserve"> проводятся на условиях, когда Поставщик/П</w:t>
      </w:r>
      <w:r w:rsidR="00716A88" w:rsidRPr="00A511C6">
        <w:rPr>
          <w:color w:val="000000" w:themeColor="text1"/>
        </w:rPr>
        <w:t>одрядчик НТ несет все или частичные затраты на ОПИ, то в полях, учитывающих затратную часть, указывается соответствующее примечание, а истинная или оценочная стоимость НТ используется для расчета экономической эффективности.</w:t>
      </w:r>
    </w:p>
    <w:p w14:paraId="2706FB0C" w14:textId="2C3C5A17" w:rsidR="00716A88" w:rsidRPr="00A511C6" w:rsidRDefault="00A404A7" w:rsidP="00202E08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="00716A88" w:rsidRPr="00A511C6">
        <w:rPr>
          <w:color w:val="000000" w:themeColor="text1"/>
        </w:rPr>
        <w:t xml:space="preserve">.5. Если на рынке для решения одной задачи имеются несколько перспективных НТ от одного или нескольких </w:t>
      </w:r>
      <w:r w:rsidR="00EB1854">
        <w:rPr>
          <w:color w:val="000000" w:themeColor="text1"/>
        </w:rPr>
        <w:t>П</w:t>
      </w:r>
      <w:r w:rsidR="00716A88" w:rsidRPr="00A511C6">
        <w:rPr>
          <w:color w:val="000000" w:themeColor="text1"/>
        </w:rPr>
        <w:t>оставщиков/</w:t>
      </w:r>
      <w:r w:rsidR="00EB1854">
        <w:rPr>
          <w:color w:val="000000" w:themeColor="text1"/>
        </w:rPr>
        <w:t>П</w:t>
      </w:r>
      <w:r w:rsidR="00716A88" w:rsidRPr="00A511C6">
        <w:rPr>
          <w:color w:val="000000" w:themeColor="text1"/>
        </w:rPr>
        <w:t>одрядчиков НТ со сравнимыми технико-экономическими показателями, и не представляется возможным однозначно выбрать одну предпочтительную НТ для ОПИ, либо сузить перечень перспективных НТ без ущерба качеству результата, то предусматривается возможность оформления нескольких Заявок на ОПИ. В таком случае во всех Заявках на ОПИ необходимо перечислять данные рассматриваемые НТ в качестве альтернативных и проводить сравнительный анализ НТ из данной Заявки на ОПИ с альтернативными НТ по другим Заявкам на ОПИ. При этом необходимо предусматривать проведение ОПИ не менее 2 альтернативных НТ с наибольшей расчетной экономической эффективностью.</w:t>
      </w:r>
      <w:r w:rsidR="001A0350">
        <w:rPr>
          <w:color w:val="000000" w:themeColor="text1"/>
        </w:rPr>
        <w:t xml:space="preserve"> </w:t>
      </w:r>
      <w:r w:rsidR="001A0350" w:rsidRPr="001A0350">
        <w:rPr>
          <w:color w:val="000000" w:themeColor="text1"/>
        </w:rPr>
        <w:t>Закупки для целей ОПИ альтернативных НТ также могут осущ</w:t>
      </w:r>
      <w:r w:rsidR="00260BCB">
        <w:rPr>
          <w:color w:val="000000" w:themeColor="text1"/>
        </w:rPr>
        <w:t>ествляться в соответствии с п</w:t>
      </w:r>
      <w:r w:rsidR="00F75D55">
        <w:rPr>
          <w:color w:val="000000" w:themeColor="text1"/>
        </w:rPr>
        <w:t xml:space="preserve">унктом </w:t>
      </w:r>
      <w:r w:rsidR="00260BCB">
        <w:rPr>
          <w:color w:val="000000" w:themeColor="text1"/>
        </w:rPr>
        <w:t>5</w:t>
      </w:r>
      <w:r w:rsidR="001A0350" w:rsidRPr="001A0350">
        <w:rPr>
          <w:color w:val="000000" w:themeColor="text1"/>
        </w:rPr>
        <w:t>.1.3. настоящего Регламента бизнес-процесса.</w:t>
      </w:r>
    </w:p>
    <w:p w14:paraId="2BACC485" w14:textId="4487AB10" w:rsidR="00716A88" w:rsidRPr="00A511C6" w:rsidRDefault="00A404A7" w:rsidP="00202E08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="00716A88" w:rsidRPr="00A511C6">
        <w:rPr>
          <w:color w:val="000000" w:themeColor="text1"/>
        </w:rPr>
        <w:t xml:space="preserve">.6. Технико-экономическое сравнение НТ с текущими применяемыми и существующими на рынке аналогами НТ проводится в соответствии с требованиями Методических указаний Компании </w:t>
      </w:r>
      <w:r w:rsidR="006D4711" w:rsidRPr="00A511C6">
        <w:rPr>
          <w:color w:val="000000" w:themeColor="text1"/>
        </w:rPr>
        <w:t xml:space="preserve">№ П3-03 М-0007 </w:t>
      </w:r>
      <w:r w:rsidR="00716A88" w:rsidRPr="00A511C6">
        <w:rPr>
          <w:color w:val="000000" w:themeColor="text1"/>
        </w:rPr>
        <w:t xml:space="preserve">«Оценка экономической эффективности бизнес-проектов». Анализ технико-экономической эффективности НТ по сравнению с текущими применяемыми и существующими на рынке аналогами НТ проводится комплексно на базе сравнения дополнительных NPV, DPI, IRR и DPP (превышение данных показателей НТ над показателями текущих применяемых и существующих на рынке аналогов НТ). </w:t>
      </w:r>
    </w:p>
    <w:p w14:paraId="6752F8B6" w14:textId="2258F1CC" w:rsidR="00716A88" w:rsidRPr="00A511C6" w:rsidRDefault="00A404A7" w:rsidP="00202E08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="00716A88" w:rsidRPr="00A511C6">
        <w:rPr>
          <w:color w:val="000000" w:themeColor="text1"/>
        </w:rPr>
        <w:t>.7. С целью обеспечения качества проведения ОПИ и оценки результатов (эффективности НТ) в рамках проекта ОПИ планируется и реализуется проведение необходимого набора стандартных исследований до, во</w:t>
      </w:r>
      <w:r w:rsidR="00F75D55">
        <w:rPr>
          <w:color w:val="000000" w:themeColor="text1"/>
        </w:rPr>
        <w:t xml:space="preserve"> </w:t>
      </w:r>
      <w:r w:rsidR="00716A88" w:rsidRPr="00A511C6">
        <w:rPr>
          <w:color w:val="000000" w:themeColor="text1"/>
        </w:rPr>
        <w:t>время и после завершения ОПИ. Также с целью обеспечения качества реализации проекта ОПИ планируется и осуществляется дополнительное материально-техническое обеспечение и подготовка специалистов для проведения ОПИ НТ.</w:t>
      </w:r>
    </w:p>
    <w:p w14:paraId="571CDDDB" w14:textId="4D2E40C5" w:rsidR="00716A88" w:rsidRPr="00A511C6" w:rsidRDefault="00A404A7" w:rsidP="00202E08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="00716A88" w:rsidRPr="00A511C6">
        <w:rPr>
          <w:color w:val="000000" w:themeColor="text1"/>
        </w:rPr>
        <w:t>.8. </w:t>
      </w:r>
      <w:r w:rsidR="001A0350" w:rsidRPr="001A0350">
        <w:rPr>
          <w:color w:val="000000" w:themeColor="text1"/>
        </w:rPr>
        <w:t xml:space="preserve"> Все указанные в Заявке на ОПИ </w:t>
      </w:r>
      <w:r w:rsidR="00EB1854">
        <w:rPr>
          <w:color w:val="000000" w:themeColor="text1"/>
        </w:rPr>
        <w:t>П</w:t>
      </w:r>
      <w:r w:rsidR="001A0350" w:rsidRPr="001A0350">
        <w:rPr>
          <w:color w:val="000000" w:themeColor="text1"/>
        </w:rPr>
        <w:t>роизводители/</w:t>
      </w:r>
      <w:r w:rsidR="00EB1854">
        <w:rPr>
          <w:color w:val="000000" w:themeColor="text1"/>
        </w:rPr>
        <w:t>П</w:t>
      </w:r>
      <w:r w:rsidR="001A0350" w:rsidRPr="001A0350">
        <w:rPr>
          <w:color w:val="000000" w:themeColor="text1"/>
        </w:rPr>
        <w:t>оставщики/</w:t>
      </w:r>
      <w:r w:rsidR="00EB1854">
        <w:rPr>
          <w:color w:val="000000" w:themeColor="text1"/>
        </w:rPr>
        <w:t>П</w:t>
      </w:r>
      <w:r w:rsidR="001A0350" w:rsidRPr="001A0350">
        <w:rPr>
          <w:color w:val="000000" w:themeColor="text1"/>
        </w:rPr>
        <w:t xml:space="preserve">одрядчики НТ должны пройти установленную процедуру проверки в рамках должной осмотрительности в соответствии с требованиями Регламента бизнес-процесса Компании № П2-08 РГБП-0035 «Квалификация поставщиков» до даты направления Заявки на ОПИ на рассмотрение и утверждение </w:t>
      </w:r>
      <w:r w:rsidR="00AF7AD1">
        <w:rPr>
          <w:color w:val="000000" w:themeColor="text1"/>
        </w:rPr>
        <w:t>ЗГД</w:t>
      </w:r>
      <w:r w:rsidR="001A0350" w:rsidRPr="001A0350">
        <w:rPr>
          <w:color w:val="000000" w:themeColor="text1"/>
        </w:rPr>
        <w:t xml:space="preserve"> </w:t>
      </w:r>
      <w:r w:rsidR="0092081B">
        <w:rPr>
          <w:color w:val="000000" w:themeColor="text1"/>
        </w:rPr>
        <w:t>О</w:t>
      </w:r>
      <w:r w:rsidR="00D761F8">
        <w:rPr>
          <w:color w:val="000000" w:themeColor="text1"/>
        </w:rPr>
        <w:t xml:space="preserve">бщества </w:t>
      </w:r>
      <w:r w:rsidR="001A0350" w:rsidRPr="001A0350">
        <w:rPr>
          <w:color w:val="000000" w:themeColor="text1"/>
        </w:rPr>
        <w:t>по направлению деятельности.</w:t>
      </w:r>
    </w:p>
    <w:p w14:paraId="5ACDB461" w14:textId="29679F4E" w:rsidR="00716A88" w:rsidRPr="00A511C6" w:rsidRDefault="00A404A7" w:rsidP="00202E08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="00716A88" w:rsidRPr="00A511C6">
        <w:rPr>
          <w:color w:val="000000" w:themeColor="text1"/>
        </w:rPr>
        <w:t>.9. </w:t>
      </w:r>
      <w:r w:rsidR="00863B42" w:rsidRPr="000D231B">
        <w:rPr>
          <w:color w:val="000000" w:themeColor="text1"/>
        </w:rPr>
        <w:t>ГНТРиИ</w:t>
      </w:r>
      <w:r w:rsidR="00863B42">
        <w:rPr>
          <w:color w:val="000000" w:themeColor="text1"/>
        </w:rPr>
        <w:t xml:space="preserve"> </w:t>
      </w:r>
      <w:r w:rsidR="00716A88" w:rsidRPr="00A511C6">
        <w:rPr>
          <w:color w:val="000000" w:themeColor="text1"/>
        </w:rPr>
        <w:t xml:space="preserve">осуществляет общую координацию процесса планирования ОПИ в </w:t>
      </w:r>
      <w:r w:rsidR="0092081B">
        <w:rPr>
          <w:color w:val="000000" w:themeColor="text1"/>
        </w:rPr>
        <w:t>О</w:t>
      </w:r>
      <w:r w:rsidR="00D761F8">
        <w:rPr>
          <w:color w:val="000000" w:themeColor="text1"/>
        </w:rPr>
        <w:t xml:space="preserve">бществе </w:t>
      </w:r>
      <w:r w:rsidR="00716A88" w:rsidRPr="00A511C6">
        <w:rPr>
          <w:color w:val="000000" w:themeColor="text1"/>
        </w:rPr>
        <w:t xml:space="preserve">(в том числе общий методологический контроль качества заполнения Заявок на ОПИ, соответствия установленной форме, наличия достаточного объема сведений и показателей для обоснованного принятия решения по Заявке на ОПИ) и согласования </w:t>
      </w:r>
      <w:r w:rsidR="00D761F8">
        <w:rPr>
          <w:color w:val="000000" w:themeColor="text1"/>
        </w:rPr>
        <w:t>П</w:t>
      </w:r>
      <w:r w:rsidR="00716A88" w:rsidRPr="00A511C6">
        <w:rPr>
          <w:color w:val="000000" w:themeColor="text1"/>
        </w:rPr>
        <w:t xml:space="preserve">СП </w:t>
      </w:r>
      <w:r w:rsidR="0092081B">
        <w:rPr>
          <w:color w:val="000000" w:themeColor="text1"/>
        </w:rPr>
        <w:t>О</w:t>
      </w:r>
      <w:r w:rsidR="00D761F8">
        <w:rPr>
          <w:color w:val="000000" w:themeColor="text1"/>
        </w:rPr>
        <w:t xml:space="preserve">бщества </w:t>
      </w:r>
      <w:r w:rsidR="00BB078B" w:rsidRPr="00A511C6">
        <w:rPr>
          <w:color w:val="000000" w:themeColor="text1"/>
        </w:rPr>
        <w:t>з</w:t>
      </w:r>
      <w:r w:rsidR="00716A88" w:rsidRPr="00A511C6">
        <w:rPr>
          <w:color w:val="000000" w:themeColor="text1"/>
        </w:rPr>
        <w:t xml:space="preserve">аявок на ОПИ (в том числе определяет перечень согласующих </w:t>
      </w:r>
      <w:r w:rsidR="00D761F8">
        <w:rPr>
          <w:color w:val="000000" w:themeColor="text1"/>
        </w:rPr>
        <w:t>П</w:t>
      </w:r>
      <w:r w:rsidR="00716A88" w:rsidRPr="00A511C6">
        <w:rPr>
          <w:color w:val="000000" w:themeColor="text1"/>
        </w:rPr>
        <w:t xml:space="preserve">СП </w:t>
      </w:r>
      <w:r w:rsidR="0092081B">
        <w:rPr>
          <w:color w:val="000000" w:themeColor="text1"/>
        </w:rPr>
        <w:t>О</w:t>
      </w:r>
      <w:r w:rsidR="00D761F8">
        <w:rPr>
          <w:color w:val="000000" w:themeColor="text1"/>
        </w:rPr>
        <w:t>бщества</w:t>
      </w:r>
      <w:r w:rsidR="00716A88" w:rsidRPr="00A511C6">
        <w:rPr>
          <w:color w:val="000000" w:themeColor="text1"/>
        </w:rPr>
        <w:t>).</w:t>
      </w:r>
    </w:p>
    <w:p w14:paraId="7C5FC1CF" w14:textId="5095AB30" w:rsidR="00716A88" w:rsidRPr="00A511C6" w:rsidRDefault="00A404A7" w:rsidP="00202E08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="00716A88" w:rsidRPr="00A511C6">
        <w:rPr>
          <w:color w:val="000000" w:themeColor="text1"/>
        </w:rPr>
        <w:t>.10. </w:t>
      </w:r>
      <w:r w:rsidR="00BE3C30" w:rsidRPr="00A511C6">
        <w:rPr>
          <w:color w:val="000000" w:themeColor="text1"/>
        </w:rPr>
        <w:t xml:space="preserve"> Заявка на ОПИ в части технико-экономического сравнения в обязательном порядке проходит рассмотрение и </w:t>
      </w:r>
      <w:r w:rsidR="00BE3C30" w:rsidRPr="000D231B">
        <w:rPr>
          <w:color w:val="000000" w:themeColor="text1"/>
        </w:rPr>
        <w:t xml:space="preserve">согласование в </w:t>
      </w:r>
      <w:r w:rsidR="00F240D4">
        <w:rPr>
          <w:color w:val="000000" w:themeColor="text1"/>
        </w:rPr>
        <w:t xml:space="preserve">ОУИККВ и ПЭУ </w:t>
      </w:r>
      <w:r w:rsidR="00D761F8">
        <w:rPr>
          <w:color w:val="000000" w:themeColor="text1"/>
        </w:rPr>
        <w:t>Общества</w:t>
      </w:r>
      <w:r w:rsidR="00BE3C30" w:rsidRPr="000D231B">
        <w:rPr>
          <w:color w:val="000000" w:themeColor="text1"/>
        </w:rPr>
        <w:t xml:space="preserve">. Определение методологии и проведение технико-экономической оценки осуществляется </w:t>
      </w:r>
      <w:r w:rsidR="00D761F8">
        <w:rPr>
          <w:color w:val="000000" w:themeColor="text1"/>
        </w:rPr>
        <w:t>П</w:t>
      </w:r>
      <w:r w:rsidR="00D203CD">
        <w:rPr>
          <w:color w:val="000000" w:themeColor="text1"/>
        </w:rPr>
        <w:t>СП</w:t>
      </w:r>
      <w:r w:rsidR="00BE3C30" w:rsidRPr="000D231B">
        <w:rPr>
          <w:color w:val="000000" w:themeColor="text1"/>
        </w:rPr>
        <w:t xml:space="preserve"> </w:t>
      </w:r>
      <w:r w:rsidR="0092081B" w:rsidRPr="000D231B">
        <w:rPr>
          <w:color w:val="000000" w:themeColor="text1"/>
        </w:rPr>
        <w:t>О</w:t>
      </w:r>
      <w:r w:rsidR="00D761F8">
        <w:rPr>
          <w:color w:val="000000" w:themeColor="text1"/>
        </w:rPr>
        <w:t xml:space="preserve">бщества </w:t>
      </w:r>
      <w:r w:rsidR="00BE3C30" w:rsidRPr="000D231B">
        <w:rPr>
          <w:color w:val="000000" w:themeColor="text1"/>
        </w:rPr>
        <w:t xml:space="preserve">совместно </w:t>
      </w:r>
      <w:r w:rsidR="007E5346" w:rsidRPr="000D231B">
        <w:rPr>
          <w:color w:val="000000" w:themeColor="text1"/>
        </w:rPr>
        <w:t>ГНТРиИ</w:t>
      </w:r>
      <w:r w:rsidR="000D231B">
        <w:rPr>
          <w:color w:val="000000" w:themeColor="text1"/>
        </w:rPr>
        <w:t>,</w:t>
      </w:r>
      <w:r w:rsidR="00BE3C30" w:rsidRPr="00A511C6">
        <w:rPr>
          <w:color w:val="000000" w:themeColor="text1"/>
        </w:rPr>
        <w:t xml:space="preserve"> с привлечением других </w:t>
      </w:r>
      <w:r w:rsidR="00D761F8">
        <w:rPr>
          <w:color w:val="000000" w:themeColor="text1"/>
        </w:rPr>
        <w:t xml:space="preserve">СП </w:t>
      </w:r>
      <w:r w:rsidR="0092081B">
        <w:rPr>
          <w:color w:val="000000" w:themeColor="text1"/>
        </w:rPr>
        <w:t>О</w:t>
      </w:r>
      <w:r w:rsidR="00D761F8">
        <w:rPr>
          <w:color w:val="000000" w:themeColor="text1"/>
        </w:rPr>
        <w:t>бщества</w:t>
      </w:r>
      <w:r w:rsidR="0092081B">
        <w:rPr>
          <w:color w:val="000000" w:themeColor="text1"/>
        </w:rPr>
        <w:t xml:space="preserve"> </w:t>
      </w:r>
      <w:r w:rsidR="00BE3C30" w:rsidRPr="00A511C6">
        <w:rPr>
          <w:color w:val="000000" w:themeColor="text1"/>
        </w:rPr>
        <w:t>(в случае необходимости).</w:t>
      </w:r>
    </w:p>
    <w:p w14:paraId="5C2D0806" w14:textId="2E009A30" w:rsidR="00716A88" w:rsidRPr="00A511C6" w:rsidRDefault="00A404A7" w:rsidP="00202E08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="00716A88" w:rsidRPr="00A511C6">
        <w:rPr>
          <w:color w:val="000000" w:themeColor="text1"/>
        </w:rPr>
        <w:t>.11. </w:t>
      </w:r>
      <w:r w:rsidR="00BE3C30" w:rsidRPr="00A511C6">
        <w:rPr>
          <w:color w:val="000000" w:themeColor="text1"/>
        </w:rPr>
        <w:t xml:space="preserve">После прохождения всех требуемых согласований в </w:t>
      </w:r>
      <w:r w:rsidR="007E5346" w:rsidRPr="000D231B">
        <w:rPr>
          <w:color w:val="000000" w:themeColor="text1"/>
        </w:rPr>
        <w:t>ГНТРиИ</w:t>
      </w:r>
      <w:r w:rsidR="00BE3C30" w:rsidRPr="00A511C6">
        <w:rPr>
          <w:color w:val="000000" w:themeColor="text1"/>
        </w:rPr>
        <w:t xml:space="preserve">, </w:t>
      </w:r>
      <w:r w:rsidR="00B910A7">
        <w:rPr>
          <w:color w:val="000000" w:themeColor="text1"/>
        </w:rPr>
        <w:t>ПС</w:t>
      </w:r>
      <w:r w:rsidR="00BE3C30" w:rsidRPr="00A511C6">
        <w:rPr>
          <w:color w:val="000000" w:themeColor="text1"/>
        </w:rPr>
        <w:t xml:space="preserve">П </w:t>
      </w:r>
      <w:r w:rsidR="0092081B">
        <w:rPr>
          <w:color w:val="000000" w:themeColor="text1"/>
        </w:rPr>
        <w:t>О</w:t>
      </w:r>
      <w:r w:rsidR="00B910A7">
        <w:rPr>
          <w:color w:val="000000" w:themeColor="text1"/>
        </w:rPr>
        <w:t>бщества</w:t>
      </w:r>
      <w:r w:rsidR="007E5346">
        <w:rPr>
          <w:color w:val="000000" w:themeColor="text1"/>
        </w:rPr>
        <w:t xml:space="preserve">, </w:t>
      </w:r>
      <w:r w:rsidR="00F240D4">
        <w:rPr>
          <w:color w:val="000000" w:themeColor="text1"/>
        </w:rPr>
        <w:t>ОУИККВ</w:t>
      </w:r>
      <w:r w:rsidR="00F240D4" w:rsidRPr="00F00196">
        <w:rPr>
          <w:color w:val="000000" w:themeColor="text1"/>
        </w:rPr>
        <w:t xml:space="preserve"> </w:t>
      </w:r>
      <w:r w:rsidR="007E5346" w:rsidRPr="00F00196">
        <w:rPr>
          <w:color w:val="000000" w:themeColor="text1"/>
        </w:rPr>
        <w:t xml:space="preserve">и </w:t>
      </w:r>
      <w:r w:rsidR="00F240D4">
        <w:rPr>
          <w:color w:val="000000" w:themeColor="text1"/>
        </w:rPr>
        <w:t>ПЭУ</w:t>
      </w:r>
      <w:r w:rsidR="00BE3C30" w:rsidRPr="00A511C6">
        <w:rPr>
          <w:color w:val="000000" w:themeColor="text1"/>
        </w:rPr>
        <w:t xml:space="preserve">, Заявка на ОПИ утверждается </w:t>
      </w:r>
      <w:r w:rsidR="00F240D4">
        <w:rPr>
          <w:color w:val="000000" w:themeColor="text1"/>
        </w:rPr>
        <w:t>ЗГД</w:t>
      </w:r>
      <w:r w:rsidR="00BE3C30" w:rsidRPr="00A511C6">
        <w:rPr>
          <w:color w:val="000000" w:themeColor="text1"/>
        </w:rPr>
        <w:t xml:space="preserve"> </w:t>
      </w:r>
      <w:r w:rsidR="0092081B">
        <w:rPr>
          <w:color w:val="000000" w:themeColor="text1"/>
        </w:rPr>
        <w:t>О</w:t>
      </w:r>
      <w:r w:rsidR="00D761F8">
        <w:rPr>
          <w:color w:val="000000" w:themeColor="text1"/>
        </w:rPr>
        <w:t>бщества</w:t>
      </w:r>
      <w:r w:rsidR="0092081B">
        <w:rPr>
          <w:color w:val="000000" w:themeColor="text1"/>
        </w:rPr>
        <w:t xml:space="preserve"> </w:t>
      </w:r>
      <w:r w:rsidR="00BE3C30" w:rsidRPr="00A511C6">
        <w:rPr>
          <w:color w:val="000000" w:themeColor="text1"/>
        </w:rPr>
        <w:t>по направлению деятельности /</w:t>
      </w:r>
      <w:r w:rsidR="00782D3C">
        <w:rPr>
          <w:color w:val="000000" w:themeColor="text1"/>
        </w:rPr>
        <w:t>ЛПП</w:t>
      </w:r>
      <w:r w:rsidR="00BE3C30" w:rsidRPr="00A511C6">
        <w:rPr>
          <w:color w:val="000000" w:themeColor="text1"/>
        </w:rPr>
        <w:t>.</w:t>
      </w:r>
    </w:p>
    <w:p w14:paraId="115F32FB" w14:textId="3C299BE9" w:rsidR="00716A88" w:rsidRPr="00A511C6" w:rsidRDefault="00A404A7" w:rsidP="00202E08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="00716A88" w:rsidRPr="00A511C6">
        <w:rPr>
          <w:color w:val="000000" w:themeColor="text1"/>
        </w:rPr>
        <w:t xml:space="preserve">.12. План ОПИ формируется </w:t>
      </w:r>
      <w:r w:rsidR="007E5346" w:rsidRPr="00F00196">
        <w:rPr>
          <w:color w:val="000000" w:themeColor="text1"/>
        </w:rPr>
        <w:t>ГНТРиИ</w:t>
      </w:r>
      <w:r w:rsidR="00716A88" w:rsidRPr="00A511C6">
        <w:rPr>
          <w:color w:val="000000" w:themeColor="text1"/>
        </w:rPr>
        <w:t xml:space="preserve"> на основании данных из Заявок на ОПИ по форме, представленной в </w:t>
      </w:r>
      <w:hyperlink w:anchor="_ПРИЛОЖЕНИЯ" w:history="1">
        <w:r w:rsidR="00716A88" w:rsidRPr="00202E08">
          <w:rPr>
            <w:rStyle w:val="ac"/>
          </w:rPr>
          <w:t>Приложении 2</w:t>
        </w:r>
      </w:hyperlink>
      <w:r w:rsidR="00716A88" w:rsidRPr="00A511C6">
        <w:rPr>
          <w:color w:val="000000" w:themeColor="text1"/>
        </w:rPr>
        <w:t>.</w:t>
      </w:r>
    </w:p>
    <w:p w14:paraId="2D154128" w14:textId="77ADB82C" w:rsidR="00716A88" w:rsidRPr="00A511C6" w:rsidRDefault="00A404A7" w:rsidP="00202E08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="00716A88" w:rsidRPr="00A511C6">
        <w:rPr>
          <w:color w:val="000000" w:themeColor="text1"/>
        </w:rPr>
        <w:t>.13. В План ОПИ также включаются ОПИ, реализация которых началась в прошлом периоде и переходит на планируемый период (переходящие проекты ОПИ). При этом:</w:t>
      </w:r>
    </w:p>
    <w:p w14:paraId="4F0D3916" w14:textId="34752B8B" w:rsidR="00716A88" w:rsidRPr="00A511C6" w:rsidRDefault="00ED323E" w:rsidP="00202E08">
      <w:pPr>
        <w:pStyle w:val="aff0"/>
        <w:numPr>
          <w:ilvl w:val="0"/>
          <w:numId w:val="22"/>
        </w:numPr>
        <w:tabs>
          <w:tab w:val="left" w:pos="567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 xml:space="preserve">в </w:t>
      </w:r>
      <w:r w:rsidR="00716A88" w:rsidRPr="00A511C6">
        <w:rPr>
          <w:color w:val="000000" w:themeColor="text1"/>
        </w:rPr>
        <w:t>случае если параметры реализации ОПИ не изменились относительно утвержденной ранее Заявки на ОПИ, то для включения в План ОПИ оформление новой Заявки на ОПИ не требуется;</w:t>
      </w:r>
    </w:p>
    <w:p w14:paraId="2FCE3CC3" w14:textId="39284DD7" w:rsidR="00716A88" w:rsidRPr="00A511C6" w:rsidRDefault="00ED323E" w:rsidP="00202E08">
      <w:pPr>
        <w:pStyle w:val="aff0"/>
        <w:numPr>
          <w:ilvl w:val="0"/>
          <w:numId w:val="22"/>
        </w:numPr>
        <w:tabs>
          <w:tab w:val="left" w:pos="567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в</w:t>
      </w:r>
      <w:r w:rsidR="00716A88" w:rsidRPr="00A511C6">
        <w:rPr>
          <w:color w:val="000000" w:themeColor="text1"/>
        </w:rPr>
        <w:t xml:space="preserve"> случае если параметры реализации ОПИ изменились относительно утвержденной ранее Заявки на ОПИ, то для включения в План ОПИ требуется обновление и повторное рассмотрение Заявки на ОПИ (в соответствии с п. 2-3 Таблицы 1 настоящего </w:t>
      </w:r>
      <w:r w:rsidR="005127D8">
        <w:rPr>
          <w:color w:val="000000" w:themeColor="text1"/>
        </w:rPr>
        <w:t>Регламента бизнес-процесса</w:t>
      </w:r>
      <w:r w:rsidR="00716A88" w:rsidRPr="00A511C6">
        <w:rPr>
          <w:color w:val="000000" w:themeColor="text1"/>
        </w:rPr>
        <w:t>).</w:t>
      </w:r>
    </w:p>
    <w:p w14:paraId="06A6F4DF" w14:textId="01B83609" w:rsidR="001A0350" w:rsidRPr="00C502FB" w:rsidRDefault="00A404A7" w:rsidP="00202E08">
      <w:pPr>
        <w:spacing w:before="240" w:after="240"/>
        <w:jc w:val="both"/>
        <w:rPr>
          <w:sz w:val="22"/>
          <w:szCs w:val="22"/>
        </w:rPr>
      </w:pPr>
      <w:r>
        <w:rPr>
          <w:color w:val="000000" w:themeColor="text1"/>
        </w:rPr>
        <w:t>6</w:t>
      </w:r>
      <w:r w:rsidR="00716A88" w:rsidRPr="00A511C6">
        <w:rPr>
          <w:color w:val="000000" w:themeColor="text1"/>
        </w:rPr>
        <w:t xml:space="preserve">.14. </w:t>
      </w:r>
      <w:r w:rsidR="001A0350" w:rsidRPr="001A0350">
        <w:rPr>
          <w:color w:val="000000" w:themeColor="text1"/>
        </w:rPr>
        <w:t xml:space="preserve">После составления Плана ОПИ </w:t>
      </w:r>
      <w:r w:rsidR="00026F9B" w:rsidRPr="0076250C">
        <w:rPr>
          <w:color w:val="000000" w:themeColor="text1"/>
        </w:rPr>
        <w:t>ГНТРиИ</w:t>
      </w:r>
      <w:r w:rsidR="00026F9B" w:rsidRPr="0076250C">
        <w:rPr>
          <w:strike/>
          <w:color w:val="000000" w:themeColor="text1"/>
        </w:rPr>
        <w:t xml:space="preserve"> </w:t>
      </w:r>
      <w:r w:rsidR="00026F9B" w:rsidRPr="0076250C">
        <w:rPr>
          <w:color w:val="000000" w:themeColor="text1"/>
        </w:rPr>
        <w:t>направляет письмом</w:t>
      </w:r>
      <w:r w:rsidR="001A0350">
        <w:rPr>
          <w:rStyle w:val="af8"/>
          <w:color w:val="000000" w:themeColor="text1"/>
        </w:rPr>
        <w:footnoteReference w:id="4"/>
      </w:r>
      <w:r w:rsidR="001A0350" w:rsidRPr="001A0350">
        <w:rPr>
          <w:color w:val="000000" w:themeColor="text1"/>
        </w:rPr>
        <w:t xml:space="preserve"> на согласование План ОПИ</w:t>
      </w:r>
      <w:r w:rsidR="00026F9B">
        <w:rPr>
          <w:color w:val="000000" w:themeColor="text1"/>
        </w:rPr>
        <w:t xml:space="preserve"> в ДНТРиИ</w:t>
      </w:r>
      <w:r w:rsidR="0076250C">
        <w:rPr>
          <w:color w:val="000000" w:themeColor="text1"/>
        </w:rPr>
        <w:t>.</w:t>
      </w:r>
      <w:r w:rsidR="001A0350" w:rsidRPr="001A0350">
        <w:rPr>
          <w:color w:val="000000" w:themeColor="text1"/>
        </w:rPr>
        <w:t xml:space="preserve"> К письму прикладываются все Заявки на ОПИ и, при необходимости, иной материал, обосновывающий необходимость отдельных ОПИ (например, информация о рабочем обсуждении ОПИ с </w:t>
      </w:r>
      <w:r w:rsidR="00D761F8">
        <w:rPr>
          <w:color w:val="000000" w:themeColor="text1"/>
        </w:rPr>
        <w:t>П</w:t>
      </w:r>
      <w:r w:rsidR="00D203CD">
        <w:rPr>
          <w:color w:val="000000" w:themeColor="text1"/>
        </w:rPr>
        <w:t>СП</w:t>
      </w:r>
      <w:r w:rsidR="001A0350" w:rsidRPr="001A0350">
        <w:rPr>
          <w:color w:val="000000" w:themeColor="text1"/>
        </w:rPr>
        <w:t xml:space="preserve"> </w:t>
      </w:r>
      <w:r w:rsidR="00D761F8">
        <w:rPr>
          <w:color w:val="000000" w:themeColor="text1"/>
        </w:rPr>
        <w:t>Компании</w:t>
      </w:r>
      <w:r w:rsidR="001A0350" w:rsidRPr="001A0350">
        <w:rPr>
          <w:color w:val="000000" w:themeColor="text1"/>
        </w:rPr>
        <w:t>, информация о рабочем предварительном согласовании ОПИ со стороны Кураторов</w:t>
      </w:r>
      <w:r w:rsidR="007E5346">
        <w:rPr>
          <w:rStyle w:val="af8"/>
          <w:color w:val="000000" w:themeColor="text1"/>
        </w:rPr>
        <w:footnoteReference w:id="5"/>
      </w:r>
      <w:r w:rsidR="001A0350" w:rsidRPr="001A0350">
        <w:rPr>
          <w:color w:val="000000" w:themeColor="text1"/>
        </w:rPr>
        <w:t xml:space="preserve"> от </w:t>
      </w:r>
      <w:r w:rsidR="00D761F8">
        <w:rPr>
          <w:color w:val="000000" w:themeColor="text1"/>
        </w:rPr>
        <w:t>П</w:t>
      </w:r>
      <w:r w:rsidR="00D203CD">
        <w:rPr>
          <w:color w:val="000000" w:themeColor="text1"/>
        </w:rPr>
        <w:t>СП</w:t>
      </w:r>
      <w:r w:rsidR="001A0350" w:rsidRPr="001A0350">
        <w:rPr>
          <w:color w:val="000000" w:themeColor="text1"/>
        </w:rPr>
        <w:t xml:space="preserve"> </w:t>
      </w:r>
      <w:r w:rsidR="00D761F8">
        <w:rPr>
          <w:color w:val="000000" w:themeColor="text1"/>
        </w:rPr>
        <w:t>Компании</w:t>
      </w:r>
      <w:r w:rsidR="00D761F8">
        <w:rPr>
          <w:rStyle w:val="ad"/>
          <w:rFonts w:eastAsia="Calibri"/>
        </w:rPr>
        <w:t>,</w:t>
      </w:r>
      <w:r w:rsidR="001A0350" w:rsidRPr="001A0350">
        <w:rPr>
          <w:color w:val="000000" w:themeColor="text1"/>
        </w:rPr>
        <w:t xml:space="preserve"> ранее направленные на </w:t>
      </w:r>
      <w:r w:rsidR="0092081B">
        <w:rPr>
          <w:color w:val="000000" w:themeColor="text1"/>
        </w:rPr>
        <w:t>О</w:t>
      </w:r>
      <w:r w:rsidR="00543CB3">
        <w:rPr>
          <w:color w:val="000000" w:themeColor="text1"/>
        </w:rPr>
        <w:t xml:space="preserve">бщество </w:t>
      </w:r>
      <w:r w:rsidR="001A0350" w:rsidRPr="001A0350">
        <w:rPr>
          <w:color w:val="000000" w:themeColor="text1"/>
        </w:rPr>
        <w:t xml:space="preserve">письма от топ-менеджеров или </w:t>
      </w:r>
      <w:r w:rsidR="00543CB3">
        <w:rPr>
          <w:color w:val="000000" w:themeColor="text1"/>
        </w:rPr>
        <w:t>П</w:t>
      </w:r>
      <w:r w:rsidR="00D203CD">
        <w:rPr>
          <w:color w:val="000000" w:themeColor="text1"/>
        </w:rPr>
        <w:t>СП</w:t>
      </w:r>
      <w:r w:rsidR="001A0350" w:rsidRPr="001A0350">
        <w:rPr>
          <w:color w:val="000000" w:themeColor="text1"/>
        </w:rPr>
        <w:t xml:space="preserve"> </w:t>
      </w:r>
      <w:r w:rsidR="00543CB3">
        <w:rPr>
          <w:color w:val="000000" w:themeColor="text1"/>
        </w:rPr>
        <w:t>Компании</w:t>
      </w:r>
      <w:r w:rsidR="001A0350" w:rsidRPr="001A0350">
        <w:rPr>
          <w:color w:val="000000" w:themeColor="text1"/>
        </w:rPr>
        <w:t xml:space="preserve"> о целесообразности проведения ОПИ, протоколы совещаний).</w:t>
      </w:r>
    </w:p>
    <w:p w14:paraId="4FAEAFCD" w14:textId="729E2843" w:rsidR="00736E99" w:rsidRPr="00A511C6" w:rsidRDefault="00A404A7" w:rsidP="009665D5">
      <w:pPr>
        <w:pStyle w:val="aff0"/>
        <w:tabs>
          <w:tab w:val="left" w:pos="851"/>
        </w:tabs>
        <w:spacing w:before="240" w:after="60"/>
        <w:ind w:left="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="00716A88" w:rsidRPr="00A511C6">
        <w:rPr>
          <w:color w:val="000000" w:themeColor="text1"/>
        </w:rPr>
        <w:t xml:space="preserve">.15. </w:t>
      </w:r>
      <w:r w:rsidR="00736E99" w:rsidRPr="00A511C6">
        <w:rPr>
          <w:color w:val="000000" w:themeColor="text1"/>
        </w:rPr>
        <w:t xml:space="preserve">По результатам согласования Плана ОПИ в </w:t>
      </w:r>
      <w:r w:rsidR="00543CB3">
        <w:rPr>
          <w:color w:val="000000" w:themeColor="text1"/>
        </w:rPr>
        <w:t>Компании</w:t>
      </w:r>
      <w:r w:rsidR="00736E99" w:rsidRPr="00A511C6">
        <w:rPr>
          <w:color w:val="000000" w:themeColor="text1"/>
        </w:rPr>
        <w:t xml:space="preserve"> могут быть направлены рекомендации исключить ОПИ в следующих случаях:</w:t>
      </w:r>
    </w:p>
    <w:p w14:paraId="315B4208" w14:textId="402D4673" w:rsidR="00716A88" w:rsidRPr="00A511C6" w:rsidRDefault="00716A88" w:rsidP="00202E08">
      <w:pPr>
        <w:pStyle w:val="aff0"/>
        <w:numPr>
          <w:ilvl w:val="0"/>
          <w:numId w:val="23"/>
        </w:numPr>
        <w:tabs>
          <w:tab w:val="left" w:pos="993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 xml:space="preserve">НТ проходила ОПИ в </w:t>
      </w:r>
      <w:r w:rsidR="0092081B">
        <w:rPr>
          <w:color w:val="000000" w:themeColor="text1"/>
        </w:rPr>
        <w:t>О</w:t>
      </w:r>
      <w:r w:rsidR="00543CB3">
        <w:rPr>
          <w:color w:val="000000" w:themeColor="text1"/>
        </w:rPr>
        <w:t xml:space="preserve">бществе </w:t>
      </w:r>
      <w:r w:rsidRPr="00A511C6">
        <w:rPr>
          <w:color w:val="000000" w:themeColor="text1"/>
        </w:rPr>
        <w:t>в предшествующие периоды;</w:t>
      </w:r>
    </w:p>
    <w:p w14:paraId="60E8BC07" w14:textId="0C520417" w:rsidR="00716A88" w:rsidRPr="00A511C6" w:rsidRDefault="004F76D4" w:rsidP="00202E08">
      <w:pPr>
        <w:pStyle w:val="aff0"/>
        <w:numPr>
          <w:ilvl w:val="0"/>
          <w:numId w:val="23"/>
        </w:numPr>
        <w:tabs>
          <w:tab w:val="left" w:pos="993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д</w:t>
      </w:r>
      <w:r w:rsidR="00716A88" w:rsidRPr="00A511C6">
        <w:rPr>
          <w:color w:val="000000" w:themeColor="text1"/>
        </w:rPr>
        <w:t>остоверно известен неуспешный опыт применения НТ в схожих условиях в других сторонних организациях;</w:t>
      </w:r>
    </w:p>
    <w:p w14:paraId="2D1E67EA" w14:textId="41739902" w:rsidR="00716A88" w:rsidRPr="00A511C6" w:rsidRDefault="004F76D4" w:rsidP="00202E08">
      <w:pPr>
        <w:pStyle w:val="aff0"/>
        <w:numPr>
          <w:ilvl w:val="0"/>
          <w:numId w:val="23"/>
        </w:numPr>
        <w:tabs>
          <w:tab w:val="left" w:pos="0"/>
          <w:tab w:val="left" w:pos="851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н</w:t>
      </w:r>
      <w:r w:rsidR="00716A88" w:rsidRPr="00A511C6">
        <w:rPr>
          <w:color w:val="000000" w:themeColor="text1"/>
        </w:rPr>
        <w:t>е имеется достаточных теоретических и практических подтверждений плановой эффективности НТ;</w:t>
      </w:r>
    </w:p>
    <w:p w14:paraId="4B9AECC9" w14:textId="40A2183B" w:rsidR="00D80887" w:rsidRPr="00A511C6" w:rsidRDefault="00543CB3" w:rsidP="00202E08">
      <w:pPr>
        <w:pStyle w:val="aff0"/>
        <w:numPr>
          <w:ilvl w:val="0"/>
          <w:numId w:val="23"/>
        </w:numPr>
        <w:tabs>
          <w:tab w:val="left" w:pos="0"/>
          <w:tab w:val="left" w:pos="851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НТ имеет незначительный эффект, либо незначительный потенциал внедрения</w:t>
      </w:r>
      <w:r>
        <w:rPr>
          <w:color w:val="000000" w:themeColor="text1"/>
        </w:rPr>
        <w:t xml:space="preserve"> (по</w:t>
      </w:r>
      <w:r w:rsidRPr="00A511C6">
        <w:rPr>
          <w:color w:val="000000" w:themeColor="text1"/>
        </w:rPr>
        <w:t xml:space="preserve"> усмотрени</w:t>
      </w:r>
      <w:r>
        <w:rPr>
          <w:color w:val="000000" w:themeColor="text1"/>
        </w:rPr>
        <w:t>ю</w:t>
      </w:r>
      <w:r w:rsidRPr="00A511C6">
        <w:rPr>
          <w:color w:val="000000" w:themeColor="text1"/>
        </w:rPr>
        <w:t xml:space="preserve"> </w:t>
      </w:r>
      <w:r>
        <w:rPr>
          <w:color w:val="000000" w:themeColor="text1"/>
        </w:rPr>
        <w:t>ПСП Компании</w:t>
      </w:r>
      <w:r w:rsidRPr="00A511C6">
        <w:rPr>
          <w:color w:val="000000" w:themeColor="text1"/>
        </w:rPr>
        <w:t xml:space="preserve">); </w:t>
      </w:r>
    </w:p>
    <w:p w14:paraId="2CE3744E" w14:textId="0AC1B37A" w:rsidR="00716A88" w:rsidRPr="00A511C6" w:rsidRDefault="004F76D4" w:rsidP="00202E08">
      <w:pPr>
        <w:pStyle w:val="aff0"/>
        <w:numPr>
          <w:ilvl w:val="0"/>
          <w:numId w:val="23"/>
        </w:numPr>
        <w:tabs>
          <w:tab w:val="left" w:pos="851"/>
          <w:tab w:val="left" w:pos="993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по</w:t>
      </w:r>
      <w:r w:rsidR="00716A88" w:rsidRPr="00A511C6">
        <w:rPr>
          <w:color w:val="000000" w:themeColor="text1"/>
        </w:rPr>
        <w:t xml:space="preserve"> иным мотивированным причинам.</w:t>
      </w:r>
    </w:p>
    <w:p w14:paraId="76619873" w14:textId="13ED8172" w:rsidR="006E1126" w:rsidRPr="006E1126" w:rsidRDefault="00A404A7" w:rsidP="00202E08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="006E1126" w:rsidRPr="006E1126">
        <w:rPr>
          <w:color w:val="000000" w:themeColor="text1"/>
        </w:rPr>
        <w:t xml:space="preserve">.16. В План ОПИ могут быть включены дополнительные ОПИ, имеющие приоритетное значение для Компании, на основании доведенных рекомендаций от </w:t>
      </w:r>
      <w:r w:rsidR="00543CB3">
        <w:rPr>
          <w:color w:val="000000" w:themeColor="text1"/>
        </w:rPr>
        <w:t>ПСП Компании.</w:t>
      </w:r>
      <w:r w:rsidR="006E1126" w:rsidRPr="006E1126">
        <w:rPr>
          <w:color w:val="000000" w:themeColor="text1"/>
        </w:rPr>
        <w:t xml:space="preserve"> </w:t>
      </w:r>
    </w:p>
    <w:p w14:paraId="772A2D2D" w14:textId="29AFEB7F" w:rsidR="006E1126" w:rsidRDefault="006E1126" w:rsidP="00202E08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color w:val="000000" w:themeColor="text1"/>
        </w:rPr>
      </w:pPr>
      <w:r w:rsidRPr="006E1126">
        <w:rPr>
          <w:color w:val="000000" w:themeColor="text1"/>
        </w:rPr>
        <w:t>Отдельные заявленные О</w:t>
      </w:r>
      <w:r w:rsidR="00543CB3">
        <w:rPr>
          <w:color w:val="000000" w:themeColor="text1"/>
        </w:rPr>
        <w:t xml:space="preserve">бществом </w:t>
      </w:r>
      <w:r w:rsidRPr="006E1126">
        <w:rPr>
          <w:color w:val="000000" w:themeColor="text1"/>
        </w:rPr>
        <w:t xml:space="preserve">ОПИ могут быть перенесены в другую категорию приоритетности по дополнительной рекомендации от </w:t>
      </w:r>
      <w:r w:rsidR="00543CB3">
        <w:rPr>
          <w:color w:val="000000" w:themeColor="text1"/>
        </w:rPr>
        <w:t>П</w:t>
      </w:r>
      <w:r w:rsidR="00D203CD">
        <w:rPr>
          <w:color w:val="000000" w:themeColor="text1"/>
        </w:rPr>
        <w:t>СП</w:t>
      </w:r>
      <w:r w:rsidRPr="006E1126">
        <w:rPr>
          <w:color w:val="000000" w:themeColor="text1"/>
        </w:rPr>
        <w:t xml:space="preserve"> </w:t>
      </w:r>
      <w:r w:rsidR="00543CB3">
        <w:rPr>
          <w:color w:val="000000" w:themeColor="text1"/>
        </w:rPr>
        <w:t>Компании</w:t>
      </w:r>
      <w:r w:rsidRPr="006E1126">
        <w:rPr>
          <w:color w:val="000000" w:themeColor="text1"/>
        </w:rPr>
        <w:t>.</w:t>
      </w:r>
    </w:p>
    <w:p w14:paraId="4A3319E1" w14:textId="2428CFD3" w:rsidR="00B2772B" w:rsidRPr="00A511C6" w:rsidRDefault="00B2772B" w:rsidP="00202E08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 xml:space="preserve">В </w:t>
      </w:r>
      <w:r w:rsidR="00ED6D53" w:rsidRPr="00A511C6">
        <w:rPr>
          <w:color w:val="000000" w:themeColor="text1"/>
        </w:rPr>
        <w:t xml:space="preserve">данных случаях </w:t>
      </w:r>
      <w:r w:rsidR="007E5346" w:rsidRPr="001277AE">
        <w:rPr>
          <w:color w:val="000000" w:themeColor="text1"/>
        </w:rPr>
        <w:t>ГНТРиИ</w:t>
      </w:r>
      <w:r w:rsidR="007E5346">
        <w:rPr>
          <w:color w:val="000000" w:themeColor="text1"/>
        </w:rPr>
        <w:t xml:space="preserve"> </w:t>
      </w:r>
      <w:r w:rsidRPr="00A511C6">
        <w:rPr>
          <w:color w:val="000000" w:themeColor="text1"/>
        </w:rPr>
        <w:t xml:space="preserve">организует рассмотрение возможности проведения ОПИ в планируемый период, формирование и утверждение Заявки на ОПИ в соответствии п. 2-3 Таблицы 1 настоящего </w:t>
      </w:r>
      <w:r w:rsidR="005127D8">
        <w:rPr>
          <w:color w:val="000000" w:themeColor="text1"/>
        </w:rPr>
        <w:t>Регламента бизнес-процесса</w:t>
      </w:r>
      <w:r w:rsidRPr="00A511C6">
        <w:rPr>
          <w:color w:val="000000" w:themeColor="text1"/>
        </w:rPr>
        <w:t>, и включение ОПИ дополнительно в План ОПИ.</w:t>
      </w:r>
    </w:p>
    <w:p w14:paraId="0786292C" w14:textId="4E817478" w:rsidR="00B2772B" w:rsidRPr="00A511C6" w:rsidRDefault="00A404A7" w:rsidP="00202E08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="00B2772B" w:rsidRPr="00A511C6">
        <w:rPr>
          <w:color w:val="000000" w:themeColor="text1"/>
        </w:rPr>
        <w:t xml:space="preserve">.17. В случае необходимости дополнительного контроля ОПИ со стороны </w:t>
      </w:r>
      <w:r w:rsidR="00543CB3">
        <w:rPr>
          <w:color w:val="000000" w:themeColor="text1"/>
        </w:rPr>
        <w:t>П</w:t>
      </w:r>
      <w:r w:rsidR="00B2772B" w:rsidRPr="00A511C6">
        <w:rPr>
          <w:color w:val="000000" w:themeColor="text1"/>
        </w:rPr>
        <w:t xml:space="preserve">СП </w:t>
      </w:r>
      <w:r w:rsidR="00543CB3">
        <w:rPr>
          <w:color w:val="000000" w:themeColor="text1"/>
        </w:rPr>
        <w:t xml:space="preserve">Компании </w:t>
      </w:r>
      <w:r w:rsidR="00B2772B" w:rsidRPr="00A511C6">
        <w:rPr>
          <w:color w:val="000000" w:themeColor="text1"/>
        </w:rPr>
        <w:t>данные ОПИ обозначаются как приоритетные, о чем указывается в соответствующем столбце и блоке Плана ОПИ (выделяются в Плане ОПИ в отдельный блок).</w:t>
      </w:r>
    </w:p>
    <w:p w14:paraId="65C81FBD" w14:textId="77777777" w:rsidR="00A404A7" w:rsidRPr="00A404A7" w:rsidRDefault="00A404A7" w:rsidP="00A404A7">
      <w:pPr>
        <w:pStyle w:val="aff0"/>
        <w:numPr>
          <w:ilvl w:val="0"/>
          <w:numId w:val="8"/>
        </w:numPr>
        <w:tabs>
          <w:tab w:val="left" w:pos="567"/>
        </w:tabs>
        <w:spacing w:before="240"/>
        <w:contextualSpacing w:val="0"/>
        <w:jc w:val="both"/>
        <w:rPr>
          <w:vanish/>
          <w:color w:val="000000" w:themeColor="text1"/>
        </w:rPr>
      </w:pPr>
    </w:p>
    <w:p w14:paraId="61A2DC05" w14:textId="77777777" w:rsidR="00A404A7" w:rsidRPr="00A404A7" w:rsidRDefault="00A404A7" w:rsidP="00A404A7">
      <w:pPr>
        <w:pStyle w:val="aff0"/>
        <w:numPr>
          <w:ilvl w:val="0"/>
          <w:numId w:val="8"/>
        </w:numPr>
        <w:tabs>
          <w:tab w:val="left" w:pos="567"/>
        </w:tabs>
        <w:spacing w:before="240"/>
        <w:contextualSpacing w:val="0"/>
        <w:jc w:val="both"/>
        <w:rPr>
          <w:vanish/>
          <w:color w:val="000000" w:themeColor="text1"/>
        </w:rPr>
      </w:pPr>
    </w:p>
    <w:p w14:paraId="5C6A732E" w14:textId="49767CE9" w:rsidR="00716A88" w:rsidRPr="00A511C6" w:rsidRDefault="00E02368" w:rsidP="00A404A7">
      <w:pPr>
        <w:pStyle w:val="aff0"/>
        <w:numPr>
          <w:ilvl w:val="1"/>
          <w:numId w:val="8"/>
        </w:numPr>
        <w:tabs>
          <w:tab w:val="left" w:pos="567"/>
        </w:tabs>
        <w:spacing w:before="240"/>
        <w:ind w:left="660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 xml:space="preserve">По приоритетным ОПИ </w:t>
      </w:r>
      <w:r w:rsidR="007E5346" w:rsidRPr="001277AE">
        <w:rPr>
          <w:color w:val="000000" w:themeColor="text1"/>
        </w:rPr>
        <w:t>ГНТРиИ</w:t>
      </w:r>
      <w:r w:rsidR="00585996" w:rsidRPr="00A511C6">
        <w:rPr>
          <w:color w:val="000000" w:themeColor="text1"/>
        </w:rPr>
        <w:t xml:space="preserve"> </w:t>
      </w:r>
      <w:r w:rsidRPr="00A511C6">
        <w:rPr>
          <w:color w:val="000000" w:themeColor="text1"/>
        </w:rPr>
        <w:t>необходимо</w:t>
      </w:r>
      <w:r w:rsidR="00716A88" w:rsidRPr="00A511C6">
        <w:rPr>
          <w:color w:val="000000" w:themeColor="text1"/>
        </w:rPr>
        <w:t>:</w:t>
      </w:r>
    </w:p>
    <w:p w14:paraId="56757BEF" w14:textId="4940DB3D" w:rsidR="00716A88" w:rsidRPr="00A511C6" w:rsidRDefault="00585996" w:rsidP="00202E08">
      <w:pPr>
        <w:pStyle w:val="aff0"/>
        <w:numPr>
          <w:ilvl w:val="0"/>
          <w:numId w:val="27"/>
        </w:numPr>
        <w:tabs>
          <w:tab w:val="left" w:pos="851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с</w:t>
      </w:r>
      <w:r w:rsidR="00716A88" w:rsidRPr="00A511C6">
        <w:rPr>
          <w:color w:val="000000" w:themeColor="text1"/>
        </w:rPr>
        <w:t xml:space="preserve">огласовать Программу проведения ОПИ с </w:t>
      </w:r>
      <w:r w:rsidR="00543CB3">
        <w:rPr>
          <w:color w:val="000000" w:themeColor="text1"/>
        </w:rPr>
        <w:t>П</w:t>
      </w:r>
      <w:r w:rsidR="00716A88" w:rsidRPr="00A511C6">
        <w:rPr>
          <w:color w:val="000000" w:themeColor="text1"/>
        </w:rPr>
        <w:t xml:space="preserve">СП </w:t>
      </w:r>
      <w:r w:rsidR="00543CB3">
        <w:rPr>
          <w:color w:val="000000" w:themeColor="text1"/>
        </w:rPr>
        <w:t xml:space="preserve">Компании </w:t>
      </w:r>
      <w:r w:rsidR="00716A88" w:rsidRPr="00A511C6">
        <w:rPr>
          <w:color w:val="000000" w:themeColor="text1"/>
        </w:rPr>
        <w:t>(в соответствии с требованиями п</w:t>
      </w:r>
      <w:r w:rsidR="00F75D55">
        <w:rPr>
          <w:color w:val="000000" w:themeColor="text1"/>
        </w:rPr>
        <w:t xml:space="preserve">ункта </w:t>
      </w:r>
      <w:r w:rsidR="00311A3C">
        <w:rPr>
          <w:color w:val="000000" w:themeColor="text1"/>
        </w:rPr>
        <w:t>7</w:t>
      </w:r>
      <w:r w:rsidR="00716A88" w:rsidRPr="00A511C6">
        <w:rPr>
          <w:color w:val="000000" w:themeColor="text1"/>
        </w:rPr>
        <w:t xml:space="preserve">.2 настоящего </w:t>
      </w:r>
      <w:r w:rsidR="005127D8">
        <w:rPr>
          <w:color w:val="000000" w:themeColor="text1"/>
        </w:rPr>
        <w:t>Регламента бизнес-процесса</w:t>
      </w:r>
      <w:r w:rsidR="00716A88" w:rsidRPr="00A511C6">
        <w:rPr>
          <w:color w:val="000000" w:themeColor="text1"/>
        </w:rPr>
        <w:t>);</w:t>
      </w:r>
    </w:p>
    <w:p w14:paraId="16F1ADE2" w14:textId="3F854804" w:rsidR="00716A88" w:rsidRPr="00A511C6" w:rsidRDefault="00585996" w:rsidP="00202E08">
      <w:pPr>
        <w:pStyle w:val="aff0"/>
        <w:numPr>
          <w:ilvl w:val="0"/>
          <w:numId w:val="27"/>
        </w:numPr>
        <w:tabs>
          <w:tab w:val="left" w:pos="0"/>
          <w:tab w:val="left" w:pos="851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о</w:t>
      </w:r>
      <w:r w:rsidR="00716A88" w:rsidRPr="00A511C6">
        <w:rPr>
          <w:color w:val="000000" w:themeColor="text1"/>
        </w:rPr>
        <w:t xml:space="preserve">рганизовать со стороны </w:t>
      </w:r>
      <w:r w:rsidR="0092081B">
        <w:rPr>
          <w:color w:val="000000" w:themeColor="text1"/>
        </w:rPr>
        <w:t>О</w:t>
      </w:r>
      <w:r w:rsidR="00543CB3">
        <w:rPr>
          <w:color w:val="000000" w:themeColor="text1"/>
        </w:rPr>
        <w:t xml:space="preserve">бщества </w:t>
      </w:r>
      <w:r w:rsidR="00716A88" w:rsidRPr="00A511C6">
        <w:rPr>
          <w:color w:val="000000" w:themeColor="text1"/>
        </w:rPr>
        <w:t xml:space="preserve">ежемесячное информирование </w:t>
      </w:r>
      <w:r w:rsidR="00543CB3">
        <w:rPr>
          <w:color w:val="000000" w:themeColor="text1"/>
        </w:rPr>
        <w:t>ПСП Компании</w:t>
      </w:r>
      <w:r w:rsidR="00716A88" w:rsidRPr="00A511C6">
        <w:rPr>
          <w:color w:val="000000" w:themeColor="text1"/>
        </w:rPr>
        <w:t xml:space="preserve"> и ДНТРиИ (в соответствии с п</w:t>
      </w:r>
      <w:r w:rsidR="00F75D55">
        <w:rPr>
          <w:color w:val="000000" w:themeColor="text1"/>
        </w:rPr>
        <w:t>унктом</w:t>
      </w:r>
      <w:r w:rsidR="00716A88" w:rsidRPr="00A511C6">
        <w:rPr>
          <w:color w:val="000000" w:themeColor="text1"/>
        </w:rPr>
        <w:t xml:space="preserve"> </w:t>
      </w:r>
      <w:r w:rsidR="006D5DF1" w:rsidRPr="00A511C6">
        <w:rPr>
          <w:color w:val="000000" w:themeColor="text1"/>
        </w:rPr>
        <w:t>2</w:t>
      </w:r>
      <w:r w:rsidR="00716A88" w:rsidRPr="00A511C6">
        <w:rPr>
          <w:color w:val="000000" w:themeColor="text1"/>
        </w:rPr>
        <w:t xml:space="preserve"> Таблицы 3). </w:t>
      </w:r>
    </w:p>
    <w:p w14:paraId="68FEF692" w14:textId="522D0117" w:rsidR="00716A88" w:rsidRPr="00A511C6" w:rsidRDefault="00A404A7" w:rsidP="00202E08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="00716A88" w:rsidRPr="00A511C6">
        <w:rPr>
          <w:color w:val="000000" w:themeColor="text1"/>
        </w:rPr>
        <w:t xml:space="preserve">.19. После корректировки Плана ОПИ в соответствии с рекомендациями </w:t>
      </w:r>
      <w:r w:rsidR="00543CB3">
        <w:rPr>
          <w:color w:val="000000" w:themeColor="text1"/>
        </w:rPr>
        <w:t>П</w:t>
      </w:r>
      <w:r w:rsidR="00716A88" w:rsidRPr="00A511C6">
        <w:rPr>
          <w:color w:val="000000" w:themeColor="text1"/>
        </w:rPr>
        <w:t xml:space="preserve">СП </w:t>
      </w:r>
      <w:r w:rsidR="00543CB3">
        <w:rPr>
          <w:color w:val="000000" w:themeColor="text1"/>
        </w:rPr>
        <w:t xml:space="preserve">Компании </w:t>
      </w:r>
      <w:r w:rsidR="00716A88" w:rsidRPr="00A511C6">
        <w:rPr>
          <w:color w:val="000000" w:themeColor="text1"/>
        </w:rPr>
        <w:t>и получения согласования от</w:t>
      </w:r>
      <w:r w:rsidR="00543CB3">
        <w:rPr>
          <w:color w:val="000000" w:themeColor="text1"/>
        </w:rPr>
        <w:t xml:space="preserve"> П</w:t>
      </w:r>
      <w:r w:rsidR="00716A88" w:rsidRPr="00A511C6">
        <w:rPr>
          <w:color w:val="000000" w:themeColor="text1"/>
        </w:rPr>
        <w:t>СП </w:t>
      </w:r>
      <w:r w:rsidR="00543CB3">
        <w:rPr>
          <w:color w:val="000000" w:themeColor="text1"/>
        </w:rPr>
        <w:t xml:space="preserve">Компании </w:t>
      </w:r>
      <w:r w:rsidR="00716A88" w:rsidRPr="00A511C6">
        <w:rPr>
          <w:color w:val="000000" w:themeColor="text1"/>
        </w:rPr>
        <w:t xml:space="preserve">План ОПИ проходит согласование </w:t>
      </w:r>
      <w:r w:rsidR="00F240D4">
        <w:rPr>
          <w:color w:val="000000" w:themeColor="text1"/>
        </w:rPr>
        <w:t>ЗГД</w:t>
      </w:r>
      <w:r w:rsidR="00716A88" w:rsidRPr="00A511C6">
        <w:rPr>
          <w:color w:val="000000" w:themeColor="text1"/>
        </w:rPr>
        <w:t xml:space="preserve"> </w:t>
      </w:r>
      <w:r w:rsidR="0092081B">
        <w:rPr>
          <w:color w:val="000000" w:themeColor="text1"/>
        </w:rPr>
        <w:t>О</w:t>
      </w:r>
      <w:r w:rsidR="00543CB3">
        <w:rPr>
          <w:color w:val="000000" w:themeColor="text1"/>
        </w:rPr>
        <w:t xml:space="preserve">бщества </w:t>
      </w:r>
      <w:r w:rsidR="00716A88" w:rsidRPr="00A511C6">
        <w:rPr>
          <w:color w:val="000000" w:themeColor="text1"/>
        </w:rPr>
        <w:t>по направлению деятельности</w:t>
      </w:r>
      <w:r w:rsidR="00736E99" w:rsidRPr="00A511C6">
        <w:rPr>
          <w:color w:val="000000" w:themeColor="text1"/>
        </w:rPr>
        <w:t xml:space="preserve"> / </w:t>
      </w:r>
      <w:r w:rsidR="00F86E7D">
        <w:rPr>
          <w:color w:val="000000" w:themeColor="text1"/>
        </w:rPr>
        <w:t>ЛПП</w:t>
      </w:r>
      <w:r w:rsidR="00716A88" w:rsidRPr="00A511C6">
        <w:rPr>
          <w:color w:val="000000" w:themeColor="text1"/>
        </w:rPr>
        <w:t xml:space="preserve">, в чью зону ответственности попадают ОПИ из Плана ОПИ, </w:t>
      </w:r>
      <w:r w:rsidR="00F240D4">
        <w:rPr>
          <w:color w:val="000000" w:themeColor="text1"/>
        </w:rPr>
        <w:t>ЗГД</w:t>
      </w:r>
      <w:r w:rsidR="00716A88" w:rsidRPr="00A511C6">
        <w:rPr>
          <w:color w:val="000000" w:themeColor="text1"/>
        </w:rPr>
        <w:t xml:space="preserve"> по экономике и финансам </w:t>
      </w:r>
      <w:r w:rsidR="0092081B">
        <w:rPr>
          <w:color w:val="000000" w:themeColor="text1"/>
        </w:rPr>
        <w:t>О</w:t>
      </w:r>
      <w:r w:rsidR="00543CB3">
        <w:rPr>
          <w:color w:val="000000" w:themeColor="text1"/>
        </w:rPr>
        <w:t xml:space="preserve">бщества </w:t>
      </w:r>
      <w:r w:rsidR="00716A88" w:rsidRPr="00A511C6">
        <w:rPr>
          <w:color w:val="000000" w:themeColor="text1"/>
        </w:rPr>
        <w:t xml:space="preserve">и утверждается </w:t>
      </w:r>
      <w:r w:rsidR="00691790" w:rsidRPr="00A511C6">
        <w:rPr>
          <w:color w:val="000000" w:themeColor="text1"/>
        </w:rPr>
        <w:t>генеральным директором О</w:t>
      </w:r>
      <w:r w:rsidR="00543CB3">
        <w:rPr>
          <w:color w:val="000000" w:themeColor="text1"/>
        </w:rPr>
        <w:t>бщества</w:t>
      </w:r>
      <w:r w:rsidR="00716A88" w:rsidRPr="00A511C6">
        <w:rPr>
          <w:color w:val="000000" w:themeColor="text1"/>
        </w:rPr>
        <w:t>.</w:t>
      </w:r>
    </w:p>
    <w:p w14:paraId="59C14186" w14:textId="13CAF229" w:rsidR="00716A88" w:rsidRPr="00A511C6" w:rsidRDefault="00A404A7" w:rsidP="00202E08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="00716A88" w:rsidRPr="00A511C6">
        <w:rPr>
          <w:color w:val="000000" w:themeColor="text1"/>
        </w:rPr>
        <w:t xml:space="preserve">.20. </w:t>
      </w:r>
      <w:r w:rsidR="007E5346" w:rsidRPr="001277AE">
        <w:rPr>
          <w:color w:val="000000" w:themeColor="text1"/>
        </w:rPr>
        <w:t>ГНТРиИ</w:t>
      </w:r>
      <w:r w:rsidR="00716A88" w:rsidRPr="00A511C6">
        <w:rPr>
          <w:color w:val="000000" w:themeColor="text1"/>
        </w:rPr>
        <w:t xml:space="preserve"> направляет</w:t>
      </w:r>
      <w:r w:rsidR="00600CB7" w:rsidRPr="00A511C6">
        <w:rPr>
          <w:color w:val="000000" w:themeColor="text1"/>
        </w:rPr>
        <w:t xml:space="preserve"> официальным письмом</w:t>
      </w:r>
      <w:r w:rsidR="00716A88" w:rsidRPr="00A511C6">
        <w:rPr>
          <w:color w:val="000000" w:themeColor="text1"/>
        </w:rPr>
        <w:t xml:space="preserve"> в ДНТРиИ и </w:t>
      </w:r>
      <w:r w:rsidR="00543CB3">
        <w:rPr>
          <w:color w:val="000000" w:themeColor="text1"/>
        </w:rPr>
        <w:t>П</w:t>
      </w:r>
      <w:r w:rsidR="00716A88" w:rsidRPr="00A511C6">
        <w:rPr>
          <w:color w:val="000000" w:themeColor="text1"/>
        </w:rPr>
        <w:t xml:space="preserve">СП </w:t>
      </w:r>
      <w:r w:rsidR="00543CB3">
        <w:rPr>
          <w:color w:val="000000" w:themeColor="text1"/>
        </w:rPr>
        <w:t>Компании</w:t>
      </w:r>
      <w:r w:rsidR="00716A88" w:rsidRPr="00A511C6">
        <w:rPr>
          <w:color w:val="000000" w:themeColor="text1"/>
        </w:rPr>
        <w:t xml:space="preserve"> утвержденный План ОПИ.</w:t>
      </w:r>
      <w:r w:rsidR="001277AE">
        <w:rPr>
          <w:color w:val="000000" w:themeColor="text1"/>
        </w:rPr>
        <w:t xml:space="preserve"> </w:t>
      </w:r>
      <w:r w:rsidR="007E5346" w:rsidRPr="001277AE">
        <w:rPr>
          <w:color w:val="000000" w:themeColor="text1"/>
        </w:rPr>
        <w:t>ГНТРиИ</w:t>
      </w:r>
      <w:r w:rsidR="00A74BD0" w:rsidRPr="00A511C6">
        <w:rPr>
          <w:color w:val="000000" w:themeColor="text1"/>
        </w:rPr>
        <w:t xml:space="preserve"> доводит утвержденный План ОПИ до заинтересованных лиц </w:t>
      </w:r>
      <w:r w:rsidR="0092081B">
        <w:rPr>
          <w:color w:val="000000" w:themeColor="text1"/>
        </w:rPr>
        <w:t>О</w:t>
      </w:r>
      <w:r w:rsidR="00543CB3">
        <w:rPr>
          <w:color w:val="000000" w:themeColor="text1"/>
        </w:rPr>
        <w:t>бщества</w:t>
      </w:r>
      <w:r w:rsidR="00A74BD0" w:rsidRPr="00A511C6">
        <w:rPr>
          <w:color w:val="000000" w:themeColor="text1"/>
        </w:rPr>
        <w:t>.</w:t>
      </w:r>
    </w:p>
    <w:p w14:paraId="7DB14428" w14:textId="33D1F2FA" w:rsidR="00716A88" w:rsidRPr="00A511C6" w:rsidRDefault="00A404A7" w:rsidP="00202E08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color w:val="000000" w:themeColor="text1"/>
        </w:rPr>
      </w:pPr>
      <w:bookmarkStart w:id="114" w:name="_Ref436044798"/>
      <w:r>
        <w:rPr>
          <w:color w:val="000000" w:themeColor="text1"/>
        </w:rPr>
        <w:t>6</w:t>
      </w:r>
      <w:r w:rsidR="00716A88" w:rsidRPr="00A511C6">
        <w:rPr>
          <w:color w:val="000000" w:themeColor="text1"/>
        </w:rPr>
        <w:t>.21. По результатам текущей реализации Плана ОПИ в него могут вноситься изменения. Процедура корректировки Плана ОПИ аналогична процедуре формирования Плана ОПИ с учетом того, что корректировка может инициироваться не чаще, чем раз в квартал</w:t>
      </w:r>
      <w:bookmarkEnd w:id="114"/>
      <w:r w:rsidR="00716A88" w:rsidRPr="00A511C6">
        <w:rPr>
          <w:color w:val="000000" w:themeColor="text1"/>
        </w:rPr>
        <w:t>.</w:t>
      </w:r>
    </w:p>
    <w:p w14:paraId="3963C0C4" w14:textId="7635E115" w:rsidR="00716A88" w:rsidRPr="00A511C6" w:rsidRDefault="00A404A7" w:rsidP="00202E08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6</w:t>
      </w:r>
      <w:r w:rsidR="00716A88" w:rsidRPr="00A511C6">
        <w:rPr>
          <w:color w:val="000000" w:themeColor="text1"/>
        </w:rPr>
        <w:t>.</w:t>
      </w:r>
      <w:r w:rsidR="00736E99" w:rsidRPr="00A511C6">
        <w:rPr>
          <w:color w:val="000000" w:themeColor="text1"/>
        </w:rPr>
        <w:t>22</w:t>
      </w:r>
      <w:r w:rsidR="00716A88" w:rsidRPr="00A511C6">
        <w:rPr>
          <w:color w:val="000000" w:themeColor="text1"/>
        </w:rPr>
        <w:t>. Порядок взаимодействия участников процесса «Планирование ОПИ» приведен в Таблице 1.</w:t>
      </w:r>
    </w:p>
    <w:p w14:paraId="7194DFFB" w14:textId="77777777" w:rsidR="009514A8" w:rsidRPr="00D94D71" w:rsidRDefault="009514A8" w:rsidP="009514A8">
      <w:pPr>
        <w:spacing w:before="120"/>
        <w:jc w:val="right"/>
        <w:rPr>
          <w:rFonts w:ascii="Arial" w:hAnsi="Arial" w:cs="Arial"/>
          <w:b/>
          <w:bCs/>
          <w:sz w:val="20"/>
        </w:rPr>
      </w:pPr>
      <w:r w:rsidRPr="00D94D71">
        <w:rPr>
          <w:rFonts w:ascii="Arial" w:hAnsi="Arial" w:cs="Arial"/>
          <w:b/>
          <w:bCs/>
          <w:sz w:val="20"/>
        </w:rPr>
        <w:t xml:space="preserve">Таблица </w:t>
      </w:r>
      <w:r w:rsidRPr="00D94D71">
        <w:rPr>
          <w:rFonts w:ascii="Arial" w:hAnsi="Arial" w:cs="Arial"/>
          <w:b/>
          <w:bCs/>
          <w:sz w:val="20"/>
        </w:rPr>
        <w:fldChar w:fldCharType="begin"/>
      </w:r>
      <w:r w:rsidRPr="00D94D71">
        <w:rPr>
          <w:rFonts w:ascii="Arial" w:hAnsi="Arial" w:cs="Arial"/>
          <w:b/>
          <w:bCs/>
          <w:sz w:val="20"/>
        </w:rPr>
        <w:instrText xml:space="preserve"> SEQ Таблица \* ARABIC </w:instrText>
      </w:r>
      <w:r w:rsidRPr="00D94D71">
        <w:rPr>
          <w:rFonts w:ascii="Arial" w:hAnsi="Arial" w:cs="Arial"/>
          <w:b/>
          <w:bCs/>
          <w:sz w:val="20"/>
        </w:rPr>
        <w:fldChar w:fldCharType="separate"/>
      </w:r>
      <w:r w:rsidRPr="00D94D71">
        <w:rPr>
          <w:rFonts w:ascii="Arial" w:hAnsi="Arial" w:cs="Arial"/>
          <w:b/>
          <w:bCs/>
          <w:noProof/>
          <w:sz w:val="20"/>
        </w:rPr>
        <w:t>1</w:t>
      </w:r>
      <w:r w:rsidRPr="00D94D71">
        <w:rPr>
          <w:rFonts w:ascii="Arial" w:hAnsi="Arial" w:cs="Arial"/>
          <w:b/>
          <w:bCs/>
          <w:sz w:val="20"/>
        </w:rPr>
        <w:fldChar w:fldCharType="end"/>
      </w:r>
    </w:p>
    <w:p w14:paraId="7761A674" w14:textId="77777777" w:rsidR="009514A8" w:rsidRPr="00D94D71" w:rsidRDefault="009514A8" w:rsidP="009514A8">
      <w:pPr>
        <w:spacing w:after="60"/>
        <w:jc w:val="right"/>
        <w:rPr>
          <w:rFonts w:ascii="Arial" w:hAnsi="Arial" w:cs="Arial"/>
          <w:b/>
          <w:bCs/>
          <w:sz w:val="20"/>
        </w:rPr>
      </w:pPr>
      <w:r w:rsidRPr="00D94D71">
        <w:rPr>
          <w:rFonts w:ascii="Arial" w:hAnsi="Arial" w:cs="Arial"/>
          <w:b/>
          <w:sz w:val="20"/>
          <w:szCs w:val="20"/>
        </w:rPr>
        <w:t>Порядок взаимодействия участников процесса «Планирование ОПИ»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shd w:val="clear" w:color="FFFFFF" w:fill="FFFFFF"/>
        <w:tblLook w:val="0000" w:firstRow="0" w:lastRow="0" w:firstColumn="0" w:lastColumn="0" w:noHBand="0" w:noVBand="0"/>
      </w:tblPr>
      <w:tblGrid>
        <w:gridCol w:w="395"/>
        <w:gridCol w:w="1976"/>
        <w:gridCol w:w="1697"/>
        <w:gridCol w:w="1802"/>
        <w:gridCol w:w="1901"/>
        <w:gridCol w:w="1837"/>
      </w:tblGrid>
      <w:tr w:rsidR="009514A8" w:rsidRPr="00D94D71" w14:paraId="5000A007" w14:textId="77777777" w:rsidTr="00923607">
        <w:trPr>
          <w:tblHeader/>
        </w:trPr>
        <w:tc>
          <w:tcPr>
            <w:tcW w:w="26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123F5E7" w14:textId="6CAA3BF1" w:rsidR="009514A8" w:rsidRPr="00D94D71" w:rsidRDefault="00923607" w:rsidP="00923607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№</w:t>
            </w:r>
          </w:p>
        </w:tc>
        <w:tc>
          <w:tcPr>
            <w:tcW w:w="210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B9D832B" w14:textId="77777777" w:rsidR="009514A8" w:rsidRPr="00D94D71" w:rsidRDefault="009514A8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Этап/</w:t>
            </w:r>
          </w:p>
          <w:p w14:paraId="14BE0A2D" w14:textId="77777777" w:rsidR="009514A8" w:rsidRPr="00D94D71" w:rsidRDefault="009514A8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Операция</w:t>
            </w:r>
          </w:p>
        </w:tc>
        <w:tc>
          <w:tcPr>
            <w:tcW w:w="169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9991612" w14:textId="77777777" w:rsidR="009514A8" w:rsidRPr="00D94D71" w:rsidRDefault="009514A8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ОТВЕТСТВЕННЫЙ Исполнитель</w:t>
            </w:r>
          </w:p>
        </w:tc>
        <w:tc>
          <w:tcPr>
            <w:tcW w:w="180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0F09371" w14:textId="77777777" w:rsidR="009514A8" w:rsidRPr="00D94D71" w:rsidRDefault="009514A8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Срок исполнения</w:t>
            </w:r>
          </w:p>
        </w:tc>
        <w:tc>
          <w:tcPr>
            <w:tcW w:w="190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8554D44" w14:textId="77777777" w:rsidR="009514A8" w:rsidRPr="00D94D71" w:rsidRDefault="009514A8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ВХОД</w:t>
            </w:r>
          </w:p>
        </w:tc>
        <w:tc>
          <w:tcPr>
            <w:tcW w:w="183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B81DCCE" w14:textId="77777777" w:rsidR="009514A8" w:rsidRPr="00D94D71" w:rsidRDefault="009514A8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Выход</w:t>
            </w:r>
          </w:p>
        </w:tc>
      </w:tr>
      <w:tr w:rsidR="009514A8" w:rsidRPr="00D94D71" w14:paraId="68C99B41" w14:textId="77777777" w:rsidTr="00923607">
        <w:trPr>
          <w:tblHeader/>
        </w:trPr>
        <w:tc>
          <w:tcPr>
            <w:tcW w:w="26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3081A8A" w14:textId="77777777" w:rsidR="009514A8" w:rsidRPr="00D94D71" w:rsidRDefault="009514A8" w:rsidP="004A296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1</w:t>
            </w:r>
          </w:p>
        </w:tc>
        <w:tc>
          <w:tcPr>
            <w:tcW w:w="210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8EEEC7D" w14:textId="77777777" w:rsidR="009514A8" w:rsidRPr="00D94D71" w:rsidRDefault="009514A8" w:rsidP="004A296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</w:t>
            </w:r>
          </w:p>
        </w:tc>
        <w:tc>
          <w:tcPr>
            <w:tcW w:w="169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0F32E68" w14:textId="77777777" w:rsidR="009514A8" w:rsidRPr="00D94D71" w:rsidRDefault="009514A8" w:rsidP="004A296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3</w:t>
            </w:r>
          </w:p>
        </w:tc>
        <w:tc>
          <w:tcPr>
            <w:tcW w:w="180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3C48320F" w14:textId="77777777" w:rsidR="009514A8" w:rsidRPr="00D94D71" w:rsidRDefault="009514A8" w:rsidP="004A296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4</w:t>
            </w:r>
          </w:p>
        </w:tc>
        <w:tc>
          <w:tcPr>
            <w:tcW w:w="190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38B5410B" w14:textId="77777777" w:rsidR="009514A8" w:rsidRPr="00D94D71" w:rsidRDefault="009514A8" w:rsidP="004A296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5</w:t>
            </w:r>
          </w:p>
        </w:tc>
        <w:tc>
          <w:tcPr>
            <w:tcW w:w="183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C8D0370" w14:textId="77777777" w:rsidR="009514A8" w:rsidRPr="00D94D71" w:rsidRDefault="009514A8" w:rsidP="004A296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6</w:t>
            </w:r>
          </w:p>
        </w:tc>
      </w:tr>
      <w:tr w:rsidR="009514A8" w:rsidRPr="00D94D71" w14:paraId="4ED06A80" w14:textId="77777777" w:rsidTr="00923607">
        <w:trPr>
          <w:trHeight w:val="20"/>
        </w:trPr>
        <w:tc>
          <w:tcPr>
            <w:tcW w:w="269" w:type="dxa"/>
            <w:shd w:val="clear" w:color="FFFFFF" w:fill="FFFFFF"/>
          </w:tcPr>
          <w:p w14:paraId="1955F5F7" w14:textId="77777777" w:rsidR="009514A8" w:rsidRPr="00D94D71" w:rsidRDefault="009514A8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1</w:t>
            </w:r>
          </w:p>
        </w:tc>
        <w:tc>
          <w:tcPr>
            <w:tcW w:w="2102" w:type="dxa"/>
            <w:shd w:val="clear" w:color="FFFFFF" w:fill="FFFFFF"/>
          </w:tcPr>
          <w:p w14:paraId="11C9C70C" w14:textId="77777777" w:rsidR="009514A8" w:rsidRPr="00D94D71" w:rsidRDefault="009514A8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Инициирование планирования деятельности по ОПИ</w:t>
            </w:r>
          </w:p>
        </w:tc>
        <w:tc>
          <w:tcPr>
            <w:tcW w:w="1697" w:type="dxa"/>
            <w:shd w:val="clear" w:color="FFFFFF" w:fill="FFFFFF"/>
          </w:tcPr>
          <w:p w14:paraId="04E5C153" w14:textId="77777777" w:rsidR="009514A8" w:rsidRPr="00D94D71" w:rsidRDefault="009514A8" w:rsidP="004A296B">
            <w:pPr>
              <w:rPr>
                <w:strike/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ГНТРиИ</w:t>
            </w:r>
          </w:p>
          <w:p w14:paraId="7D3635D6" w14:textId="77777777" w:rsidR="009514A8" w:rsidRPr="00D94D71" w:rsidRDefault="009514A8" w:rsidP="004A296B">
            <w:pPr>
              <w:spacing w:after="120"/>
              <w:jc w:val="both"/>
              <w:rPr>
                <w:rFonts w:eastAsia="Calibri"/>
                <w:i/>
                <w:iCs/>
                <w:sz w:val="20"/>
                <w:szCs w:val="20"/>
              </w:rPr>
            </w:pPr>
          </w:p>
        </w:tc>
        <w:tc>
          <w:tcPr>
            <w:tcW w:w="1802" w:type="dxa"/>
            <w:shd w:val="clear" w:color="FFFFFF" w:fill="FFFFFF"/>
          </w:tcPr>
          <w:p w14:paraId="23BC44C9" w14:textId="77777777" w:rsidR="009514A8" w:rsidRPr="00D94D71" w:rsidRDefault="009514A8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Ежегодно не позднее 31 марта года, предшествующего планируемому</w:t>
            </w:r>
          </w:p>
        </w:tc>
        <w:tc>
          <w:tcPr>
            <w:tcW w:w="1901" w:type="dxa"/>
            <w:shd w:val="clear" w:color="FFFFFF" w:fill="FFFFFF"/>
          </w:tcPr>
          <w:p w14:paraId="2085E94A" w14:textId="77777777" w:rsidR="009514A8" w:rsidRPr="00D94D71" w:rsidRDefault="009514A8" w:rsidP="004A296B">
            <w:pPr>
              <w:rPr>
                <w:iCs/>
                <w:sz w:val="20"/>
                <w:szCs w:val="20"/>
                <w:highlight w:val="lightGray"/>
                <w:lang w:val="en-US"/>
              </w:rPr>
            </w:pPr>
            <w:r w:rsidRPr="00D94D71">
              <w:rPr>
                <w:sz w:val="20"/>
                <w:szCs w:val="20"/>
              </w:rPr>
              <w:t>Потребность Общества</w:t>
            </w:r>
          </w:p>
        </w:tc>
        <w:tc>
          <w:tcPr>
            <w:tcW w:w="1837" w:type="dxa"/>
            <w:shd w:val="clear" w:color="FFFFFF" w:fill="FFFFFF"/>
          </w:tcPr>
          <w:p w14:paraId="2BDCC077" w14:textId="77288B55" w:rsidR="009514A8" w:rsidRPr="00D94D71" w:rsidRDefault="009514A8" w:rsidP="008845D6">
            <w:pPr>
              <w:spacing w:after="120"/>
              <w:rPr>
                <w:rFonts w:eastAsia="Calibri"/>
                <w:iCs/>
                <w:sz w:val="20"/>
                <w:szCs w:val="20"/>
                <w:highlight w:val="lightGray"/>
              </w:rPr>
            </w:pPr>
            <w:r w:rsidRPr="00D94D71">
              <w:rPr>
                <w:sz w:val="20"/>
                <w:szCs w:val="20"/>
              </w:rPr>
              <w:t xml:space="preserve">Запрос в ПСП Общества о формировании и предоставлении Заявок на ОПИ </w:t>
            </w:r>
          </w:p>
        </w:tc>
      </w:tr>
      <w:tr w:rsidR="009514A8" w:rsidRPr="00D94D71" w14:paraId="1DECC6E1" w14:textId="77777777" w:rsidTr="00923607">
        <w:trPr>
          <w:trHeight w:val="20"/>
        </w:trPr>
        <w:tc>
          <w:tcPr>
            <w:tcW w:w="269" w:type="dxa"/>
            <w:shd w:val="clear" w:color="FFFFFF" w:fill="FFFFFF"/>
          </w:tcPr>
          <w:p w14:paraId="2C927F1A" w14:textId="4246D273" w:rsidR="009514A8" w:rsidRPr="00C04F9F" w:rsidRDefault="00C04F9F" w:rsidP="004A296B">
            <w:pPr>
              <w:spacing w:before="20"/>
              <w:rPr>
                <w:sz w:val="20"/>
                <w:szCs w:val="20"/>
              </w:rPr>
            </w:pPr>
            <w:r w:rsidRPr="00C04F9F">
              <w:rPr>
                <w:sz w:val="20"/>
                <w:szCs w:val="20"/>
              </w:rPr>
              <w:t>2</w:t>
            </w:r>
          </w:p>
        </w:tc>
        <w:tc>
          <w:tcPr>
            <w:tcW w:w="2102" w:type="dxa"/>
            <w:shd w:val="clear" w:color="FFFFFF" w:fill="FFFFFF"/>
          </w:tcPr>
          <w:p w14:paraId="0B22D0AE" w14:textId="77777777" w:rsidR="009514A8" w:rsidRPr="00D94D71" w:rsidRDefault="009514A8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Формирование и предоставление Заявки на ОПИ</w:t>
            </w:r>
          </w:p>
        </w:tc>
        <w:tc>
          <w:tcPr>
            <w:tcW w:w="1697" w:type="dxa"/>
            <w:shd w:val="clear" w:color="FFFFFF" w:fill="FFFFFF"/>
          </w:tcPr>
          <w:p w14:paraId="51AC5A95" w14:textId="77777777" w:rsidR="009514A8" w:rsidRPr="00D94D71" w:rsidRDefault="009514A8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ПСП Общества</w:t>
            </w:r>
          </w:p>
        </w:tc>
        <w:tc>
          <w:tcPr>
            <w:tcW w:w="1802" w:type="dxa"/>
            <w:shd w:val="clear" w:color="FFFFFF" w:fill="FFFFFF"/>
          </w:tcPr>
          <w:p w14:paraId="5C1BE8E2" w14:textId="69763077" w:rsidR="009514A8" w:rsidRPr="00D94D71" w:rsidRDefault="00F75D55" w:rsidP="004A296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</w:t>
            </w:r>
            <w:r w:rsidRPr="00D94D71">
              <w:rPr>
                <w:sz w:val="20"/>
                <w:szCs w:val="20"/>
              </w:rPr>
              <w:t xml:space="preserve">жегодно </w:t>
            </w:r>
            <w:r w:rsidR="009514A8" w:rsidRPr="00D94D71">
              <w:rPr>
                <w:sz w:val="20"/>
                <w:szCs w:val="20"/>
              </w:rPr>
              <w:t>не позднее 31 мая года, предшествующего планируемому</w:t>
            </w:r>
          </w:p>
        </w:tc>
        <w:tc>
          <w:tcPr>
            <w:tcW w:w="1901" w:type="dxa"/>
            <w:shd w:val="clear" w:color="FFFFFF" w:fill="FFFFFF"/>
          </w:tcPr>
          <w:p w14:paraId="35C20F60" w14:textId="77777777" w:rsidR="009514A8" w:rsidRPr="00D94D71" w:rsidRDefault="009514A8" w:rsidP="00862A10">
            <w:pPr>
              <w:pStyle w:val="aff0"/>
              <w:numPr>
                <w:ilvl w:val="0"/>
                <w:numId w:val="40"/>
              </w:numPr>
              <w:tabs>
                <w:tab w:val="left" w:pos="303"/>
              </w:tabs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Запрос в ПСП Общества о формировании и предоставлении Заявок на ОПИ;</w:t>
            </w:r>
          </w:p>
          <w:p w14:paraId="70D4B794" w14:textId="77777777" w:rsidR="009514A8" w:rsidRPr="00D94D71" w:rsidRDefault="009514A8" w:rsidP="00862A10">
            <w:pPr>
              <w:pStyle w:val="aff0"/>
              <w:tabs>
                <w:tab w:val="left" w:pos="303"/>
              </w:tabs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или</w:t>
            </w:r>
          </w:p>
          <w:p w14:paraId="2B93A393" w14:textId="3314C337" w:rsidR="009514A8" w:rsidRPr="00D94D71" w:rsidRDefault="009514A8" w:rsidP="00862A10">
            <w:pPr>
              <w:pStyle w:val="aff0"/>
              <w:numPr>
                <w:ilvl w:val="0"/>
                <w:numId w:val="40"/>
              </w:numPr>
              <w:tabs>
                <w:tab w:val="left" w:pos="303"/>
              </w:tabs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 xml:space="preserve">Заявки на </w:t>
            </w:r>
            <w:r w:rsidR="00862A10">
              <w:rPr>
                <w:sz w:val="20"/>
                <w:szCs w:val="20"/>
              </w:rPr>
              <w:t>ОПИ, направленные на доработку (возврат с шага 3)</w:t>
            </w:r>
          </w:p>
        </w:tc>
        <w:tc>
          <w:tcPr>
            <w:tcW w:w="1837" w:type="dxa"/>
            <w:shd w:val="clear" w:color="FFFFFF" w:fill="FFFFFF"/>
          </w:tcPr>
          <w:p w14:paraId="714923BC" w14:textId="762E3758" w:rsidR="009514A8" w:rsidRPr="00D94D71" w:rsidRDefault="009514A8" w:rsidP="008845D6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Заявка на ОПИ, направленная в ГНТРиИ / доработанная Заявка на ОПИ, направленная в ГНТРиИ</w:t>
            </w:r>
          </w:p>
        </w:tc>
      </w:tr>
      <w:tr w:rsidR="009514A8" w:rsidRPr="00D94D71" w14:paraId="12B80B68" w14:textId="77777777" w:rsidTr="00923607">
        <w:trPr>
          <w:trHeight w:val="20"/>
        </w:trPr>
        <w:tc>
          <w:tcPr>
            <w:tcW w:w="269" w:type="dxa"/>
            <w:shd w:val="clear" w:color="FFFFFF" w:fill="FFFFFF"/>
          </w:tcPr>
          <w:p w14:paraId="1F9668A7" w14:textId="7E9BAB3A" w:rsidR="009514A8" w:rsidRPr="00D94D71" w:rsidRDefault="009514A8" w:rsidP="00667F02">
            <w:pPr>
              <w:spacing w:before="20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3</w:t>
            </w:r>
          </w:p>
        </w:tc>
        <w:tc>
          <w:tcPr>
            <w:tcW w:w="2102" w:type="dxa"/>
            <w:shd w:val="clear" w:color="FFFFFF" w:fill="FFFFFF"/>
          </w:tcPr>
          <w:p w14:paraId="68398A02" w14:textId="77777777" w:rsidR="009514A8" w:rsidRPr="00D94D71" w:rsidRDefault="009514A8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Рассмотрение Заявок на ОПИ</w:t>
            </w:r>
          </w:p>
        </w:tc>
        <w:tc>
          <w:tcPr>
            <w:tcW w:w="1697" w:type="dxa"/>
            <w:shd w:val="clear" w:color="FFFFFF" w:fill="FFFFFF"/>
          </w:tcPr>
          <w:p w14:paraId="0270698A" w14:textId="77777777" w:rsidR="009514A8" w:rsidRPr="00D94D71" w:rsidRDefault="009514A8" w:rsidP="004A296B">
            <w:pPr>
              <w:tabs>
                <w:tab w:val="left" w:pos="361"/>
              </w:tabs>
              <w:spacing w:before="120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ГНТРиИ; ОУИККВ; ПЭУ</w:t>
            </w:r>
          </w:p>
          <w:p w14:paraId="2D8D7B72" w14:textId="77777777" w:rsidR="009514A8" w:rsidRPr="00D94D71" w:rsidRDefault="009514A8" w:rsidP="004A296B">
            <w:pPr>
              <w:rPr>
                <w:sz w:val="20"/>
                <w:szCs w:val="20"/>
              </w:rPr>
            </w:pPr>
          </w:p>
        </w:tc>
        <w:tc>
          <w:tcPr>
            <w:tcW w:w="1802" w:type="dxa"/>
            <w:shd w:val="clear" w:color="FFFFFF" w:fill="FFFFFF"/>
          </w:tcPr>
          <w:p w14:paraId="27C5939E" w14:textId="660E1D4F" w:rsidR="009514A8" w:rsidRPr="00D94D71" w:rsidRDefault="00F75D55" w:rsidP="004A296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</w:t>
            </w:r>
            <w:r w:rsidRPr="00D94D71">
              <w:rPr>
                <w:sz w:val="20"/>
                <w:szCs w:val="20"/>
              </w:rPr>
              <w:t xml:space="preserve">е </w:t>
            </w:r>
            <w:r w:rsidR="009514A8" w:rsidRPr="00D94D71">
              <w:rPr>
                <w:sz w:val="20"/>
                <w:szCs w:val="20"/>
              </w:rPr>
              <w:t>более 10 рабочих дней с даты получения Заявок на ОПИ</w:t>
            </w:r>
          </w:p>
        </w:tc>
        <w:tc>
          <w:tcPr>
            <w:tcW w:w="1901" w:type="dxa"/>
            <w:shd w:val="clear" w:color="FFFFFF" w:fill="FFFFFF"/>
          </w:tcPr>
          <w:p w14:paraId="61BCDEA7" w14:textId="77777777" w:rsidR="009514A8" w:rsidRPr="00667F02" w:rsidRDefault="009514A8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Заявка на ОПИ</w:t>
            </w:r>
          </w:p>
        </w:tc>
        <w:tc>
          <w:tcPr>
            <w:tcW w:w="1837" w:type="dxa"/>
            <w:shd w:val="clear" w:color="FFFFFF" w:fill="FFFFFF"/>
          </w:tcPr>
          <w:p w14:paraId="25B686BC" w14:textId="77777777" w:rsidR="009514A8" w:rsidRPr="00D94D71" w:rsidRDefault="009514A8" w:rsidP="00862A10">
            <w:pPr>
              <w:pStyle w:val="aff0"/>
              <w:numPr>
                <w:ilvl w:val="0"/>
                <w:numId w:val="40"/>
              </w:numPr>
              <w:tabs>
                <w:tab w:val="left" w:pos="303"/>
              </w:tabs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Рассмотренные Заявки на ОПИ;</w:t>
            </w:r>
          </w:p>
          <w:p w14:paraId="665B9A82" w14:textId="77777777" w:rsidR="009514A8" w:rsidRPr="0069770F" w:rsidRDefault="009514A8" w:rsidP="0069770F">
            <w:pPr>
              <w:tabs>
                <w:tab w:val="left" w:pos="303"/>
              </w:tabs>
              <w:spacing w:before="60"/>
              <w:rPr>
                <w:sz w:val="20"/>
                <w:szCs w:val="20"/>
              </w:rPr>
            </w:pPr>
            <w:r w:rsidRPr="0069770F">
              <w:rPr>
                <w:sz w:val="20"/>
                <w:szCs w:val="20"/>
              </w:rPr>
              <w:t>или</w:t>
            </w:r>
          </w:p>
          <w:p w14:paraId="70C7AC71" w14:textId="77777777" w:rsidR="0069770F" w:rsidRDefault="0069770F" w:rsidP="00862A10">
            <w:pPr>
              <w:pStyle w:val="aff0"/>
              <w:numPr>
                <w:ilvl w:val="0"/>
                <w:numId w:val="40"/>
              </w:numPr>
              <w:tabs>
                <w:tab w:val="left" w:pos="303"/>
              </w:tabs>
              <w:spacing w:before="60"/>
              <w:ind w:left="318" w:hanging="318"/>
              <w:contextualSpacing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Заявки на ОПИ,</w:t>
            </w:r>
          </w:p>
          <w:p w14:paraId="19ACBC14" w14:textId="468740BB" w:rsidR="009514A8" w:rsidRPr="00D94D71" w:rsidRDefault="009514A8" w:rsidP="008845D6">
            <w:pPr>
              <w:tabs>
                <w:tab w:val="left" w:pos="303"/>
              </w:tabs>
              <w:spacing w:before="60"/>
              <w:rPr>
                <w:sz w:val="20"/>
                <w:szCs w:val="20"/>
              </w:rPr>
            </w:pPr>
            <w:r w:rsidRPr="0069770F">
              <w:rPr>
                <w:sz w:val="20"/>
                <w:szCs w:val="20"/>
              </w:rPr>
              <w:t>направленные на доработку</w:t>
            </w:r>
          </w:p>
        </w:tc>
      </w:tr>
      <w:tr w:rsidR="009514A8" w:rsidRPr="00D94D71" w14:paraId="0F828BDE" w14:textId="77777777" w:rsidTr="00923607">
        <w:trPr>
          <w:trHeight w:val="20"/>
        </w:trPr>
        <w:tc>
          <w:tcPr>
            <w:tcW w:w="269" w:type="dxa"/>
            <w:shd w:val="clear" w:color="FFFFFF" w:fill="FFFFFF"/>
          </w:tcPr>
          <w:p w14:paraId="399A5AD7" w14:textId="61FB7F78" w:rsidR="009514A8" w:rsidRPr="00D94D71" w:rsidRDefault="00667F02" w:rsidP="00667F02">
            <w:pPr>
              <w:spacing w:before="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102" w:type="dxa"/>
            <w:shd w:val="clear" w:color="FFFFFF" w:fill="FFFFFF"/>
          </w:tcPr>
          <w:p w14:paraId="719BBD93" w14:textId="77777777" w:rsidR="009514A8" w:rsidRPr="00D94D71" w:rsidRDefault="009514A8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Утверждение Заявок на ОПИ</w:t>
            </w:r>
          </w:p>
        </w:tc>
        <w:tc>
          <w:tcPr>
            <w:tcW w:w="1697" w:type="dxa"/>
            <w:shd w:val="clear" w:color="FFFFFF" w:fill="FFFFFF"/>
          </w:tcPr>
          <w:p w14:paraId="56F7E740" w14:textId="4DCB2864" w:rsidR="009514A8" w:rsidRPr="00D94D71" w:rsidRDefault="009514A8" w:rsidP="008845D6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 xml:space="preserve">ЗГД Общества по направлению деятельности / </w:t>
            </w:r>
            <w:r w:rsidR="00F86E7D">
              <w:rPr>
                <w:sz w:val="20"/>
                <w:szCs w:val="20"/>
              </w:rPr>
              <w:t>ЛПП</w:t>
            </w:r>
          </w:p>
        </w:tc>
        <w:tc>
          <w:tcPr>
            <w:tcW w:w="1802" w:type="dxa"/>
            <w:shd w:val="clear" w:color="FFFFFF" w:fill="FFFFFF"/>
          </w:tcPr>
          <w:p w14:paraId="7F6F5E09" w14:textId="05D951BC" w:rsidR="009514A8" w:rsidRPr="00D94D71" w:rsidRDefault="00F75D55" w:rsidP="008845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</w:t>
            </w:r>
            <w:r w:rsidR="009514A8" w:rsidRPr="00D94D71">
              <w:rPr>
                <w:sz w:val="20"/>
                <w:szCs w:val="20"/>
              </w:rPr>
              <w:t>е более 10 рабочих дней с даты получения Заявок на ОПИ</w:t>
            </w:r>
          </w:p>
        </w:tc>
        <w:tc>
          <w:tcPr>
            <w:tcW w:w="1901" w:type="dxa"/>
            <w:shd w:val="clear" w:color="FFFFFF" w:fill="FFFFFF"/>
          </w:tcPr>
          <w:p w14:paraId="6E776CAA" w14:textId="77777777" w:rsidR="009514A8" w:rsidRPr="00D94D71" w:rsidRDefault="009514A8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Заявка на ОПИ</w:t>
            </w:r>
          </w:p>
        </w:tc>
        <w:tc>
          <w:tcPr>
            <w:tcW w:w="1837" w:type="dxa"/>
            <w:shd w:val="clear" w:color="FFFFFF" w:fill="FFFFFF"/>
          </w:tcPr>
          <w:p w14:paraId="76909716" w14:textId="77777777" w:rsidR="009514A8" w:rsidRPr="00D94D71" w:rsidRDefault="009514A8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Утвержденные Заявки на ОПИ;</w:t>
            </w:r>
          </w:p>
          <w:p w14:paraId="3626F49A" w14:textId="3C0DBE2E" w:rsidR="009514A8" w:rsidRPr="00D94D71" w:rsidRDefault="009514A8" w:rsidP="008845D6">
            <w:pPr>
              <w:rPr>
                <w:sz w:val="20"/>
                <w:szCs w:val="20"/>
              </w:rPr>
            </w:pPr>
          </w:p>
        </w:tc>
      </w:tr>
      <w:tr w:rsidR="009514A8" w:rsidRPr="00D94D71" w14:paraId="023B91EE" w14:textId="77777777" w:rsidTr="00923607">
        <w:trPr>
          <w:trHeight w:val="20"/>
        </w:trPr>
        <w:tc>
          <w:tcPr>
            <w:tcW w:w="269" w:type="dxa"/>
            <w:shd w:val="clear" w:color="FFFFFF" w:fill="FFFFFF"/>
          </w:tcPr>
          <w:p w14:paraId="1E3C87E9" w14:textId="652AB4FD" w:rsidR="009514A8" w:rsidRPr="00D94D71" w:rsidRDefault="00667F02" w:rsidP="00667F02">
            <w:pPr>
              <w:spacing w:before="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102" w:type="dxa"/>
            <w:shd w:val="clear" w:color="FFFFFF" w:fill="FFFFFF"/>
          </w:tcPr>
          <w:p w14:paraId="1336BB55" w14:textId="7D213EC2" w:rsidR="009514A8" w:rsidRPr="00D94D71" w:rsidRDefault="009514A8" w:rsidP="008845D6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Формирование и направление Плана ОПИ на согласование в ДНТРиИ К</w:t>
            </w:r>
            <w:r w:rsidR="00F75D55">
              <w:rPr>
                <w:sz w:val="20"/>
                <w:szCs w:val="20"/>
              </w:rPr>
              <w:t>о</w:t>
            </w:r>
            <w:r w:rsidRPr="00D94D71">
              <w:rPr>
                <w:sz w:val="20"/>
                <w:szCs w:val="20"/>
              </w:rPr>
              <w:t>мпании</w:t>
            </w:r>
          </w:p>
        </w:tc>
        <w:tc>
          <w:tcPr>
            <w:tcW w:w="1697" w:type="dxa"/>
            <w:shd w:val="clear" w:color="FFFFFF" w:fill="FFFFFF"/>
          </w:tcPr>
          <w:p w14:paraId="35BD5C82" w14:textId="77777777" w:rsidR="009514A8" w:rsidRPr="00D94D71" w:rsidRDefault="009514A8" w:rsidP="004A296B">
            <w:pPr>
              <w:rPr>
                <w:b/>
                <w:i/>
                <w:sz w:val="20"/>
                <w:szCs w:val="20"/>
                <w:u w:val="single"/>
              </w:rPr>
            </w:pPr>
            <w:r w:rsidRPr="00D94D71">
              <w:rPr>
                <w:sz w:val="20"/>
                <w:szCs w:val="20"/>
              </w:rPr>
              <w:t>ГНТРиИ</w:t>
            </w:r>
            <w:r w:rsidRPr="00D94D71">
              <w:rPr>
                <w:b/>
                <w:i/>
                <w:sz w:val="20"/>
                <w:szCs w:val="20"/>
                <w:u w:val="single"/>
              </w:rPr>
              <w:t xml:space="preserve"> </w:t>
            </w:r>
          </w:p>
          <w:p w14:paraId="3C92BCA5" w14:textId="77777777" w:rsidR="009514A8" w:rsidRPr="00D94D71" w:rsidRDefault="009514A8" w:rsidP="004A296B">
            <w:pPr>
              <w:rPr>
                <w:sz w:val="20"/>
                <w:szCs w:val="20"/>
              </w:rPr>
            </w:pPr>
          </w:p>
        </w:tc>
        <w:tc>
          <w:tcPr>
            <w:tcW w:w="1802" w:type="dxa"/>
            <w:shd w:val="clear" w:color="FFFFFF" w:fill="FFFFFF"/>
          </w:tcPr>
          <w:p w14:paraId="645BE27A" w14:textId="7F7191C8" w:rsidR="009514A8" w:rsidRPr="00D94D71" w:rsidRDefault="00F75D55" w:rsidP="004A296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</w:t>
            </w:r>
            <w:r w:rsidRPr="00D94D71">
              <w:rPr>
                <w:sz w:val="20"/>
                <w:szCs w:val="20"/>
              </w:rPr>
              <w:t xml:space="preserve">жегодно </w:t>
            </w:r>
            <w:r w:rsidR="009514A8" w:rsidRPr="00D94D71">
              <w:rPr>
                <w:sz w:val="20"/>
                <w:szCs w:val="20"/>
              </w:rPr>
              <w:t>не позднее 10 июля года, предшествующего планируемому</w:t>
            </w:r>
          </w:p>
        </w:tc>
        <w:tc>
          <w:tcPr>
            <w:tcW w:w="1901" w:type="dxa"/>
            <w:shd w:val="clear" w:color="FFFFFF" w:fill="FFFFFF"/>
          </w:tcPr>
          <w:p w14:paraId="340C48AC" w14:textId="77777777" w:rsidR="009514A8" w:rsidRPr="00D94D71" w:rsidRDefault="009514A8" w:rsidP="004A296B">
            <w:pPr>
              <w:rPr>
                <w:b/>
                <w:i/>
                <w:sz w:val="20"/>
                <w:szCs w:val="20"/>
                <w:u w:val="single"/>
              </w:rPr>
            </w:pPr>
            <w:r w:rsidRPr="00D94D71">
              <w:rPr>
                <w:sz w:val="20"/>
                <w:szCs w:val="20"/>
              </w:rPr>
              <w:t>Утвержденные Заявки на ОПИ</w:t>
            </w:r>
          </w:p>
          <w:p w14:paraId="564CCCF8" w14:textId="77777777" w:rsidR="009514A8" w:rsidRPr="00D94D71" w:rsidRDefault="009514A8" w:rsidP="004A296B">
            <w:pPr>
              <w:rPr>
                <w:sz w:val="20"/>
                <w:szCs w:val="20"/>
              </w:rPr>
            </w:pPr>
          </w:p>
        </w:tc>
        <w:tc>
          <w:tcPr>
            <w:tcW w:w="1837" w:type="dxa"/>
            <w:shd w:val="clear" w:color="FFFFFF" w:fill="FFFFFF"/>
          </w:tcPr>
          <w:p w14:paraId="5B6021CE" w14:textId="77777777" w:rsidR="009514A8" w:rsidRPr="00D94D71" w:rsidRDefault="009514A8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План ОПИ, направленный на согласование</w:t>
            </w:r>
          </w:p>
          <w:p w14:paraId="69BC920B" w14:textId="6EB15853" w:rsidR="009514A8" w:rsidRPr="00D94D71" w:rsidRDefault="009514A8" w:rsidP="004A296B">
            <w:pPr>
              <w:rPr>
                <w:sz w:val="20"/>
                <w:szCs w:val="20"/>
              </w:rPr>
            </w:pPr>
          </w:p>
        </w:tc>
      </w:tr>
      <w:tr w:rsidR="009514A8" w:rsidRPr="00D94D71" w14:paraId="49939DEF" w14:textId="77777777" w:rsidTr="00923607">
        <w:trPr>
          <w:trHeight w:val="20"/>
        </w:trPr>
        <w:tc>
          <w:tcPr>
            <w:tcW w:w="269" w:type="dxa"/>
            <w:shd w:val="clear" w:color="FFFFFF" w:fill="FFFFFF"/>
          </w:tcPr>
          <w:p w14:paraId="425A1A72" w14:textId="6558BB9D" w:rsidR="009514A8" w:rsidRPr="00D94D71" w:rsidRDefault="00667F02" w:rsidP="004A296B">
            <w:pPr>
              <w:spacing w:before="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2102" w:type="dxa"/>
            <w:shd w:val="clear" w:color="FFFFFF" w:fill="FFFFFF"/>
          </w:tcPr>
          <w:p w14:paraId="15B57018" w14:textId="77777777" w:rsidR="009514A8" w:rsidRPr="00D94D71" w:rsidRDefault="009514A8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Корректировка Плана ОПИ</w:t>
            </w:r>
          </w:p>
        </w:tc>
        <w:tc>
          <w:tcPr>
            <w:tcW w:w="1697" w:type="dxa"/>
            <w:shd w:val="clear" w:color="FFFFFF" w:fill="FFFFFF"/>
          </w:tcPr>
          <w:p w14:paraId="6C9A09AE" w14:textId="77777777" w:rsidR="009514A8" w:rsidRPr="00D94D71" w:rsidRDefault="009514A8" w:rsidP="004A296B">
            <w:pPr>
              <w:rPr>
                <w:b/>
                <w:i/>
                <w:sz w:val="20"/>
                <w:szCs w:val="20"/>
                <w:u w:val="single"/>
              </w:rPr>
            </w:pPr>
            <w:r w:rsidRPr="00D94D71">
              <w:rPr>
                <w:sz w:val="20"/>
                <w:szCs w:val="20"/>
              </w:rPr>
              <w:t>ГНТРиИ</w:t>
            </w:r>
            <w:r w:rsidRPr="00D94D71">
              <w:rPr>
                <w:b/>
                <w:i/>
                <w:sz w:val="20"/>
                <w:szCs w:val="20"/>
                <w:u w:val="single"/>
              </w:rPr>
              <w:t xml:space="preserve"> </w:t>
            </w:r>
          </w:p>
          <w:p w14:paraId="6C72448E" w14:textId="77777777" w:rsidR="009514A8" w:rsidRPr="00D94D71" w:rsidRDefault="009514A8" w:rsidP="004A296B">
            <w:pPr>
              <w:rPr>
                <w:sz w:val="20"/>
                <w:szCs w:val="20"/>
              </w:rPr>
            </w:pPr>
          </w:p>
        </w:tc>
        <w:tc>
          <w:tcPr>
            <w:tcW w:w="1802" w:type="dxa"/>
            <w:shd w:val="clear" w:color="FFFFFF" w:fill="FFFFFF"/>
          </w:tcPr>
          <w:p w14:paraId="76BCEE99" w14:textId="42F2A8DB" w:rsidR="009514A8" w:rsidRPr="00D94D71" w:rsidRDefault="00F75D55" w:rsidP="004A296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</w:t>
            </w:r>
            <w:r w:rsidRPr="00D94D71">
              <w:rPr>
                <w:sz w:val="20"/>
                <w:szCs w:val="20"/>
              </w:rPr>
              <w:t xml:space="preserve">е </w:t>
            </w:r>
            <w:r w:rsidR="009514A8" w:rsidRPr="00D94D71">
              <w:rPr>
                <w:sz w:val="20"/>
                <w:szCs w:val="20"/>
              </w:rPr>
              <w:t>более 5 рабочих дней с даты получения замечаний к Плану ОПИ</w:t>
            </w:r>
          </w:p>
        </w:tc>
        <w:tc>
          <w:tcPr>
            <w:tcW w:w="1901" w:type="dxa"/>
            <w:shd w:val="clear" w:color="FFFFFF" w:fill="FFFFFF"/>
          </w:tcPr>
          <w:p w14:paraId="491A5CE4" w14:textId="77777777" w:rsidR="009514A8" w:rsidRPr="00D94D71" w:rsidRDefault="009514A8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План ОПИ, направленный на доработку</w:t>
            </w:r>
          </w:p>
          <w:p w14:paraId="136A73AB" w14:textId="77777777" w:rsidR="009514A8" w:rsidRPr="00D94D71" w:rsidRDefault="009514A8" w:rsidP="004A296B">
            <w:pPr>
              <w:rPr>
                <w:sz w:val="20"/>
                <w:szCs w:val="20"/>
              </w:rPr>
            </w:pPr>
          </w:p>
        </w:tc>
        <w:tc>
          <w:tcPr>
            <w:tcW w:w="1837" w:type="dxa"/>
            <w:shd w:val="clear" w:color="FFFFFF" w:fill="FFFFFF"/>
          </w:tcPr>
          <w:p w14:paraId="44248F20" w14:textId="7244B57E" w:rsidR="009514A8" w:rsidRPr="00D94D71" w:rsidRDefault="009514A8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Доработанный План ОПИ, направленный на повторное согласование</w:t>
            </w:r>
          </w:p>
        </w:tc>
      </w:tr>
      <w:tr w:rsidR="009514A8" w:rsidRPr="00D94D71" w14:paraId="7C5A2C4D" w14:textId="77777777" w:rsidTr="00923607">
        <w:trPr>
          <w:trHeight w:val="20"/>
        </w:trPr>
        <w:tc>
          <w:tcPr>
            <w:tcW w:w="269" w:type="dxa"/>
            <w:shd w:val="clear" w:color="FFFFFF" w:fill="FFFFFF"/>
          </w:tcPr>
          <w:p w14:paraId="3F1EB576" w14:textId="2232A5B2" w:rsidR="009514A8" w:rsidRPr="00D94D71" w:rsidRDefault="00667F02" w:rsidP="004A296B">
            <w:pPr>
              <w:spacing w:before="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2102" w:type="dxa"/>
            <w:shd w:val="clear" w:color="FFFFFF" w:fill="FFFFFF"/>
          </w:tcPr>
          <w:p w14:paraId="18244F54" w14:textId="77777777" w:rsidR="009514A8" w:rsidRPr="00D94D71" w:rsidRDefault="009514A8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Согласование Плана ОПИ</w:t>
            </w:r>
          </w:p>
        </w:tc>
        <w:tc>
          <w:tcPr>
            <w:tcW w:w="1697" w:type="dxa"/>
            <w:shd w:val="clear" w:color="FFFFFF" w:fill="FFFFFF"/>
          </w:tcPr>
          <w:p w14:paraId="44040CBA" w14:textId="69965F1F" w:rsidR="009514A8" w:rsidRPr="00D94D71" w:rsidRDefault="009514A8" w:rsidP="00F86E7D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 xml:space="preserve">ЗГД </w:t>
            </w:r>
            <w:r w:rsidR="00F86E7D">
              <w:rPr>
                <w:sz w:val="20"/>
                <w:szCs w:val="20"/>
              </w:rPr>
              <w:t xml:space="preserve">Общества </w:t>
            </w:r>
            <w:r w:rsidRPr="00D94D71">
              <w:rPr>
                <w:sz w:val="20"/>
                <w:szCs w:val="20"/>
              </w:rPr>
              <w:t xml:space="preserve">по направлению деятельности / </w:t>
            </w:r>
            <w:r w:rsidR="00F86E7D">
              <w:rPr>
                <w:sz w:val="20"/>
                <w:szCs w:val="20"/>
              </w:rPr>
              <w:t>ЛПП</w:t>
            </w:r>
            <w:r w:rsidRPr="00D94D71">
              <w:rPr>
                <w:sz w:val="20"/>
                <w:szCs w:val="20"/>
              </w:rPr>
              <w:t xml:space="preserve"> и ЗГД по экономике и финансам Общества </w:t>
            </w:r>
          </w:p>
        </w:tc>
        <w:tc>
          <w:tcPr>
            <w:tcW w:w="1802" w:type="dxa"/>
            <w:shd w:val="clear" w:color="FFFFFF" w:fill="FFFFFF"/>
          </w:tcPr>
          <w:p w14:paraId="6A6912C9" w14:textId="50F39E1B" w:rsidR="009514A8" w:rsidRPr="00D94D71" w:rsidRDefault="00F75D55" w:rsidP="004A296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</w:t>
            </w:r>
            <w:r w:rsidRPr="00D94D71">
              <w:rPr>
                <w:sz w:val="20"/>
                <w:szCs w:val="20"/>
              </w:rPr>
              <w:t xml:space="preserve">жегодно </w:t>
            </w:r>
            <w:r w:rsidR="009514A8" w:rsidRPr="00D94D71">
              <w:rPr>
                <w:sz w:val="20"/>
                <w:szCs w:val="20"/>
              </w:rPr>
              <w:t>не позднее 25 августа года, предшествующего планируемому</w:t>
            </w:r>
          </w:p>
        </w:tc>
        <w:tc>
          <w:tcPr>
            <w:tcW w:w="1901" w:type="dxa"/>
            <w:shd w:val="clear" w:color="FFFFFF" w:fill="FFFFFF"/>
          </w:tcPr>
          <w:p w14:paraId="2110B78E" w14:textId="2D054B0D" w:rsidR="009514A8" w:rsidRPr="00D94D71" w:rsidRDefault="009514A8" w:rsidP="008845D6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Согласованный План ОПИ в ПСП Компании</w:t>
            </w:r>
          </w:p>
        </w:tc>
        <w:tc>
          <w:tcPr>
            <w:tcW w:w="1837" w:type="dxa"/>
            <w:shd w:val="clear" w:color="FFFFFF" w:fill="FFFFFF"/>
          </w:tcPr>
          <w:p w14:paraId="195E9682" w14:textId="77777777" w:rsidR="009514A8" w:rsidRPr="00D94D71" w:rsidRDefault="009514A8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 xml:space="preserve">Согласованный План ОПИ </w:t>
            </w:r>
          </w:p>
          <w:p w14:paraId="57FF6889" w14:textId="3F1CF203" w:rsidR="009514A8" w:rsidRPr="00D94D71" w:rsidRDefault="009514A8" w:rsidP="008845D6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 xml:space="preserve">ЗГД по направлению деятельности / </w:t>
            </w:r>
            <w:r w:rsidR="00F86E7D">
              <w:rPr>
                <w:sz w:val="20"/>
                <w:szCs w:val="20"/>
              </w:rPr>
              <w:t>ЛПП</w:t>
            </w:r>
            <w:r w:rsidRPr="00D94D71">
              <w:rPr>
                <w:sz w:val="20"/>
                <w:szCs w:val="20"/>
              </w:rPr>
              <w:t xml:space="preserve"> Общества и ЗГД по экономике и финансам Общества</w:t>
            </w:r>
          </w:p>
        </w:tc>
      </w:tr>
      <w:tr w:rsidR="009514A8" w:rsidRPr="00D94D71" w14:paraId="5FAFBFA3" w14:textId="77777777" w:rsidTr="00923607">
        <w:trPr>
          <w:trHeight w:val="20"/>
        </w:trPr>
        <w:tc>
          <w:tcPr>
            <w:tcW w:w="269" w:type="dxa"/>
            <w:shd w:val="clear" w:color="FFFFFF" w:fill="FFFFFF"/>
          </w:tcPr>
          <w:p w14:paraId="2A6292B1" w14:textId="33C7E411" w:rsidR="009514A8" w:rsidRPr="00D94D71" w:rsidRDefault="00667F02" w:rsidP="004A296B">
            <w:pPr>
              <w:spacing w:before="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2102" w:type="dxa"/>
            <w:shd w:val="clear" w:color="FFFFFF" w:fill="FFFFFF"/>
          </w:tcPr>
          <w:p w14:paraId="22A24893" w14:textId="77777777" w:rsidR="009514A8" w:rsidRPr="00D94D71" w:rsidRDefault="009514A8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Утверждение Плана ОПИ</w:t>
            </w:r>
          </w:p>
        </w:tc>
        <w:tc>
          <w:tcPr>
            <w:tcW w:w="1697" w:type="dxa"/>
            <w:shd w:val="clear" w:color="FFFFFF" w:fill="FFFFFF"/>
          </w:tcPr>
          <w:p w14:paraId="46C6F2B0" w14:textId="77777777" w:rsidR="009514A8" w:rsidRPr="00D94D71" w:rsidRDefault="009514A8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Генеральный директор Общества</w:t>
            </w:r>
          </w:p>
        </w:tc>
        <w:tc>
          <w:tcPr>
            <w:tcW w:w="1802" w:type="dxa"/>
            <w:shd w:val="clear" w:color="FFFFFF" w:fill="FFFFFF"/>
          </w:tcPr>
          <w:p w14:paraId="5959281F" w14:textId="547D3115" w:rsidR="009514A8" w:rsidRPr="00D94D71" w:rsidRDefault="00F75D55" w:rsidP="004A296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</w:t>
            </w:r>
            <w:r w:rsidRPr="00D94D71">
              <w:rPr>
                <w:sz w:val="20"/>
                <w:szCs w:val="20"/>
              </w:rPr>
              <w:t xml:space="preserve">жегодно </w:t>
            </w:r>
            <w:r w:rsidR="009514A8" w:rsidRPr="00D94D71">
              <w:rPr>
                <w:sz w:val="20"/>
                <w:szCs w:val="20"/>
              </w:rPr>
              <w:t>не позднее 31 августа года, предшествующего планируемому</w:t>
            </w:r>
          </w:p>
        </w:tc>
        <w:tc>
          <w:tcPr>
            <w:tcW w:w="1901" w:type="dxa"/>
            <w:shd w:val="clear" w:color="FFFFFF" w:fill="FFFFFF"/>
          </w:tcPr>
          <w:p w14:paraId="5CA88CC7" w14:textId="61D0E438" w:rsidR="009514A8" w:rsidRPr="00D94D71" w:rsidRDefault="009514A8" w:rsidP="008845D6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Согласованный План ОПИ</w:t>
            </w:r>
          </w:p>
        </w:tc>
        <w:tc>
          <w:tcPr>
            <w:tcW w:w="1837" w:type="dxa"/>
            <w:shd w:val="clear" w:color="FFFFFF" w:fill="FFFFFF"/>
          </w:tcPr>
          <w:p w14:paraId="4A9560CF" w14:textId="25D02045" w:rsidR="009514A8" w:rsidRPr="00D94D71" w:rsidRDefault="009514A8" w:rsidP="008845D6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Утвержденный План ОПИ Генеральным директором Общества</w:t>
            </w:r>
          </w:p>
        </w:tc>
      </w:tr>
      <w:tr w:rsidR="009514A8" w:rsidRPr="00D94D71" w14:paraId="0D4D503A" w14:textId="77777777" w:rsidTr="00923607">
        <w:trPr>
          <w:trHeight w:val="20"/>
        </w:trPr>
        <w:tc>
          <w:tcPr>
            <w:tcW w:w="269" w:type="dxa"/>
            <w:shd w:val="clear" w:color="FFFFFF" w:fill="FFFFFF"/>
          </w:tcPr>
          <w:p w14:paraId="7457B344" w14:textId="2924137C" w:rsidR="009514A8" w:rsidRPr="00D94D71" w:rsidRDefault="00667F02" w:rsidP="004A296B">
            <w:pPr>
              <w:spacing w:before="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2102" w:type="dxa"/>
            <w:shd w:val="clear" w:color="FFFFFF" w:fill="FFFFFF"/>
          </w:tcPr>
          <w:p w14:paraId="63853CD9" w14:textId="77777777" w:rsidR="009514A8" w:rsidRPr="00D94D71" w:rsidRDefault="009514A8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Доведение Плана ОПИ до заинтересованных лиц</w:t>
            </w:r>
          </w:p>
        </w:tc>
        <w:tc>
          <w:tcPr>
            <w:tcW w:w="1697" w:type="dxa"/>
            <w:shd w:val="clear" w:color="FFFFFF" w:fill="FFFFFF"/>
          </w:tcPr>
          <w:p w14:paraId="097C487F" w14:textId="77777777" w:rsidR="009514A8" w:rsidRPr="00D94D71" w:rsidRDefault="009514A8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ГНТРиИ</w:t>
            </w:r>
          </w:p>
        </w:tc>
        <w:tc>
          <w:tcPr>
            <w:tcW w:w="1802" w:type="dxa"/>
            <w:shd w:val="clear" w:color="FFFFFF" w:fill="FFFFFF"/>
          </w:tcPr>
          <w:p w14:paraId="7FF5E6AE" w14:textId="3C72CE6F" w:rsidR="009514A8" w:rsidRPr="00D94D71" w:rsidRDefault="00F75D55" w:rsidP="004A296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</w:t>
            </w:r>
            <w:r w:rsidRPr="00D94D71">
              <w:rPr>
                <w:sz w:val="20"/>
                <w:szCs w:val="20"/>
              </w:rPr>
              <w:t xml:space="preserve">е </w:t>
            </w:r>
            <w:r w:rsidR="009514A8" w:rsidRPr="00D94D71">
              <w:rPr>
                <w:sz w:val="20"/>
                <w:szCs w:val="20"/>
              </w:rPr>
              <w:t>более 5 рабочих дней с даты утверждения Плана ОПИ</w:t>
            </w:r>
          </w:p>
        </w:tc>
        <w:tc>
          <w:tcPr>
            <w:tcW w:w="1901" w:type="dxa"/>
            <w:shd w:val="clear" w:color="FFFFFF" w:fill="FFFFFF"/>
          </w:tcPr>
          <w:p w14:paraId="635921BC" w14:textId="1B664A39" w:rsidR="009514A8" w:rsidRPr="00D94D71" w:rsidRDefault="009514A8" w:rsidP="008845D6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Утвержденный План ОПИ</w:t>
            </w:r>
          </w:p>
        </w:tc>
        <w:tc>
          <w:tcPr>
            <w:tcW w:w="1837" w:type="dxa"/>
            <w:shd w:val="clear" w:color="FFFFFF" w:fill="FFFFFF"/>
          </w:tcPr>
          <w:p w14:paraId="148A00CC" w14:textId="3E3A34A3" w:rsidR="009514A8" w:rsidRPr="00D94D71" w:rsidRDefault="009514A8" w:rsidP="008845D6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Утвержденный План ОПИ, доведенный до заинтересованных лиц</w:t>
            </w:r>
          </w:p>
        </w:tc>
      </w:tr>
    </w:tbl>
    <w:p w14:paraId="6A0B8ACC" w14:textId="77777777" w:rsidR="009514A8" w:rsidRPr="00D94D71" w:rsidRDefault="009514A8" w:rsidP="009514A8"/>
    <w:p w14:paraId="76C526CF" w14:textId="1FD4840E" w:rsidR="00F4482C" w:rsidRPr="00A511C6" w:rsidRDefault="008614A4" w:rsidP="00923607">
      <w:pPr>
        <w:pStyle w:val="S10"/>
        <w:pageBreakBefore/>
        <w:numPr>
          <w:ilvl w:val="0"/>
          <w:numId w:val="8"/>
        </w:numPr>
        <w:tabs>
          <w:tab w:val="left" w:pos="0"/>
        </w:tabs>
        <w:ind w:left="0" w:firstLine="0"/>
        <w:rPr>
          <w:snapToGrid w:val="0"/>
          <w:color w:val="000000" w:themeColor="text1"/>
        </w:rPr>
      </w:pPr>
      <w:bookmarkStart w:id="115" w:name="_Toc536010574"/>
      <w:bookmarkStart w:id="116" w:name="_Toc2150689"/>
      <w:bookmarkStart w:id="117" w:name="_Toc148448429"/>
      <w:r>
        <w:rPr>
          <w:snapToGrid w:val="0"/>
          <w:color w:val="000000" w:themeColor="text1"/>
        </w:rPr>
        <w:t>П</w:t>
      </w:r>
      <w:r w:rsidR="00F4482C" w:rsidRPr="00A511C6">
        <w:rPr>
          <w:snapToGrid w:val="0"/>
          <w:color w:val="000000" w:themeColor="text1"/>
        </w:rPr>
        <w:t>ОРЯДОК ФОРМИРОВАНИЯ ПРОГРАММЫ ПРОВЕДЕНИЯ ОПЫТНО-ПРОМЫШЛЕННЫХ ИСПЫТАНИЙ</w:t>
      </w:r>
      <w:bookmarkEnd w:id="115"/>
      <w:bookmarkEnd w:id="116"/>
      <w:bookmarkEnd w:id="117"/>
    </w:p>
    <w:p w14:paraId="2B604034" w14:textId="4315ED8F" w:rsidR="00F4482C" w:rsidRPr="00A511C6" w:rsidRDefault="00177CB2" w:rsidP="008845D6">
      <w:pPr>
        <w:pStyle w:val="aff0"/>
        <w:spacing w:before="240"/>
        <w:ind w:left="0"/>
        <w:jc w:val="both"/>
        <w:rPr>
          <w:color w:val="000000" w:themeColor="text1"/>
        </w:rPr>
      </w:pPr>
      <w:r w:rsidRPr="00177CB2">
        <w:rPr>
          <w:color w:val="000000" w:themeColor="text1"/>
        </w:rPr>
        <w:t>7</w:t>
      </w:r>
      <w:r w:rsidR="00F4482C" w:rsidRPr="00A511C6">
        <w:rPr>
          <w:color w:val="000000" w:themeColor="text1"/>
        </w:rPr>
        <w:t>.1. Порядок взаимодействия участников процесса «Формирования Программы проведения ОПИ» приведен в Таблице 2.</w:t>
      </w:r>
    </w:p>
    <w:p w14:paraId="5C93F0FB" w14:textId="1A42B328" w:rsidR="00F4482C" w:rsidRPr="00A511C6" w:rsidRDefault="00F4482C" w:rsidP="00202E08">
      <w:pPr>
        <w:pStyle w:val="ab"/>
        <w:spacing w:before="120" w:beforeAutospacing="0" w:after="0" w:afterAutospacing="0"/>
        <w:jc w:val="right"/>
        <w:rPr>
          <w:rFonts w:ascii="Arial" w:hAnsi="Arial" w:cs="Arial"/>
          <w:b/>
          <w:bCs/>
          <w:color w:val="000000" w:themeColor="text1"/>
          <w:sz w:val="20"/>
        </w:rPr>
      </w:pPr>
      <w:r w:rsidRPr="00A511C6">
        <w:rPr>
          <w:rFonts w:ascii="Arial" w:hAnsi="Arial" w:cs="Arial"/>
          <w:b/>
          <w:bCs/>
          <w:color w:val="000000" w:themeColor="text1"/>
          <w:sz w:val="20"/>
        </w:rPr>
        <w:t xml:space="preserve">Таблица </w:t>
      </w:r>
      <w:r w:rsidRPr="00A511C6">
        <w:rPr>
          <w:rFonts w:ascii="Arial" w:hAnsi="Arial" w:cs="Arial"/>
          <w:b/>
          <w:bCs/>
          <w:color w:val="000000" w:themeColor="text1"/>
          <w:sz w:val="20"/>
        </w:rPr>
        <w:fldChar w:fldCharType="begin"/>
      </w:r>
      <w:r w:rsidRPr="00A511C6">
        <w:rPr>
          <w:rFonts w:ascii="Arial" w:hAnsi="Arial" w:cs="Arial"/>
          <w:b/>
          <w:bCs/>
          <w:color w:val="000000" w:themeColor="text1"/>
          <w:sz w:val="20"/>
        </w:rPr>
        <w:instrText xml:space="preserve"> SEQ Таблица \* ARABIC </w:instrText>
      </w:r>
      <w:r w:rsidRPr="00A511C6">
        <w:rPr>
          <w:rFonts w:ascii="Arial" w:hAnsi="Arial" w:cs="Arial"/>
          <w:b/>
          <w:bCs/>
          <w:color w:val="000000" w:themeColor="text1"/>
          <w:sz w:val="20"/>
        </w:rPr>
        <w:fldChar w:fldCharType="separate"/>
      </w:r>
      <w:r w:rsidR="00C55D42">
        <w:rPr>
          <w:rFonts w:ascii="Arial" w:hAnsi="Arial" w:cs="Arial"/>
          <w:b/>
          <w:bCs/>
          <w:noProof/>
          <w:color w:val="000000" w:themeColor="text1"/>
          <w:sz w:val="20"/>
        </w:rPr>
        <w:t>2</w:t>
      </w:r>
      <w:r w:rsidRPr="00A511C6">
        <w:rPr>
          <w:rFonts w:ascii="Arial" w:hAnsi="Arial" w:cs="Arial"/>
          <w:b/>
          <w:bCs/>
          <w:color w:val="000000" w:themeColor="text1"/>
          <w:sz w:val="20"/>
        </w:rPr>
        <w:fldChar w:fldCharType="end"/>
      </w:r>
    </w:p>
    <w:p w14:paraId="3290A84C" w14:textId="0B727685" w:rsidR="00F4482C" w:rsidRDefault="00F4482C" w:rsidP="00202E08">
      <w:pPr>
        <w:spacing w:after="60"/>
        <w:jc w:val="right"/>
        <w:rPr>
          <w:rFonts w:ascii="Arial" w:hAnsi="Arial" w:cs="Arial"/>
          <w:b/>
          <w:color w:val="000000" w:themeColor="text1"/>
          <w:sz w:val="20"/>
          <w:szCs w:val="20"/>
        </w:rPr>
      </w:pPr>
      <w:r w:rsidRPr="00A511C6">
        <w:rPr>
          <w:rFonts w:ascii="Arial" w:hAnsi="Arial" w:cs="Arial"/>
          <w:b/>
          <w:color w:val="000000" w:themeColor="text1"/>
          <w:sz w:val="20"/>
          <w:szCs w:val="20"/>
        </w:rPr>
        <w:t>Порядок взаимодействия участников процесса «Формирование Программы проведения ОПИ»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shd w:val="clear" w:color="FFFFFF" w:fill="FFFFFF"/>
        <w:tblLook w:val="0000" w:firstRow="0" w:lastRow="0" w:firstColumn="0" w:lastColumn="0" w:noHBand="0" w:noVBand="0"/>
      </w:tblPr>
      <w:tblGrid>
        <w:gridCol w:w="317"/>
        <w:gridCol w:w="1494"/>
        <w:gridCol w:w="2120"/>
        <w:gridCol w:w="1660"/>
        <w:gridCol w:w="2156"/>
        <w:gridCol w:w="1861"/>
      </w:tblGrid>
      <w:tr w:rsidR="00662B0F" w:rsidRPr="00D94D71" w14:paraId="09342D44" w14:textId="77777777" w:rsidTr="004A296B">
        <w:trPr>
          <w:tblHeader/>
        </w:trPr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F83A97C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</w:p>
          <w:p w14:paraId="5909DE60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AA4EB07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Этап/</w:t>
            </w:r>
          </w:p>
          <w:p w14:paraId="53D969CC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Операция</w:t>
            </w:r>
          </w:p>
        </w:tc>
        <w:tc>
          <w:tcPr>
            <w:tcW w:w="325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6BC936C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ОТВЕТСТВЕННЫЙ Исполнитель</w:t>
            </w:r>
          </w:p>
        </w:tc>
        <w:tc>
          <w:tcPr>
            <w:tcW w:w="244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B7067AF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Срок исполнения</w:t>
            </w:r>
          </w:p>
        </w:tc>
        <w:tc>
          <w:tcPr>
            <w:tcW w:w="387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246690F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ВХОД</w:t>
            </w:r>
          </w:p>
        </w:tc>
        <w:tc>
          <w:tcPr>
            <w:tcW w:w="286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2393F0A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Выход</w:t>
            </w:r>
          </w:p>
        </w:tc>
      </w:tr>
      <w:tr w:rsidR="00662B0F" w:rsidRPr="00D94D71" w14:paraId="51F45AF1" w14:textId="77777777" w:rsidTr="004A296B">
        <w:trPr>
          <w:tblHeader/>
        </w:trPr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1B939E2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1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9EE6513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</w:t>
            </w:r>
          </w:p>
        </w:tc>
        <w:tc>
          <w:tcPr>
            <w:tcW w:w="325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39A858CD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3</w:t>
            </w:r>
          </w:p>
        </w:tc>
        <w:tc>
          <w:tcPr>
            <w:tcW w:w="244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0A639495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4</w:t>
            </w:r>
          </w:p>
        </w:tc>
        <w:tc>
          <w:tcPr>
            <w:tcW w:w="387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2947BF05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5</w:t>
            </w:r>
          </w:p>
        </w:tc>
        <w:tc>
          <w:tcPr>
            <w:tcW w:w="286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077E0B5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6</w:t>
            </w:r>
          </w:p>
        </w:tc>
      </w:tr>
      <w:tr w:rsidR="00662B0F" w:rsidRPr="00D94D71" w14:paraId="06C3944B" w14:textId="77777777" w:rsidTr="004A296B">
        <w:trPr>
          <w:trHeight w:val="20"/>
        </w:trPr>
        <w:tc>
          <w:tcPr>
            <w:tcW w:w="0" w:type="auto"/>
            <w:shd w:val="clear" w:color="FFFFFF" w:fill="FFFFFF"/>
          </w:tcPr>
          <w:p w14:paraId="2651AB91" w14:textId="77777777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1</w:t>
            </w:r>
          </w:p>
        </w:tc>
        <w:tc>
          <w:tcPr>
            <w:tcW w:w="0" w:type="auto"/>
            <w:shd w:val="clear" w:color="FFFFFF" w:fill="FFFFFF"/>
          </w:tcPr>
          <w:p w14:paraId="262F8F40" w14:textId="77777777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Формирование и согласование Программы проведения ОПИ</w:t>
            </w:r>
          </w:p>
        </w:tc>
        <w:tc>
          <w:tcPr>
            <w:tcW w:w="3253" w:type="dxa"/>
            <w:shd w:val="clear" w:color="FFFFFF" w:fill="FFFFFF"/>
          </w:tcPr>
          <w:p w14:paraId="09975F39" w14:textId="77777777" w:rsidR="00662B0F" w:rsidRPr="00D94D71" w:rsidRDefault="00662B0F" w:rsidP="004A296B">
            <w:pPr>
              <w:rPr>
                <w:strike/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ПСП Общества</w:t>
            </w:r>
          </w:p>
          <w:p w14:paraId="0F2CC070" w14:textId="77777777" w:rsidR="00662B0F" w:rsidRPr="00D94D71" w:rsidRDefault="00662B0F" w:rsidP="004A296B">
            <w:pPr>
              <w:spacing w:after="120"/>
              <w:jc w:val="both"/>
              <w:rPr>
                <w:rFonts w:eastAsia="Calibri"/>
                <w:i/>
                <w:iCs/>
                <w:sz w:val="20"/>
                <w:szCs w:val="20"/>
              </w:rPr>
            </w:pPr>
          </w:p>
        </w:tc>
        <w:tc>
          <w:tcPr>
            <w:tcW w:w="2446" w:type="dxa"/>
            <w:shd w:val="clear" w:color="FFFFFF" w:fill="FFFFFF"/>
          </w:tcPr>
          <w:p w14:paraId="42DF3B0A" w14:textId="651D9624" w:rsidR="00662B0F" w:rsidRPr="00D94D71" w:rsidRDefault="00F75D55" w:rsidP="004A296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Срок </w:t>
            </w:r>
            <w:r w:rsidR="00662B0F" w:rsidRPr="00D94D71">
              <w:rPr>
                <w:sz w:val="20"/>
                <w:szCs w:val="20"/>
              </w:rPr>
              <w:t>не установлен</w:t>
            </w:r>
          </w:p>
        </w:tc>
        <w:tc>
          <w:tcPr>
            <w:tcW w:w="3879" w:type="dxa"/>
            <w:shd w:val="clear" w:color="FFFFFF" w:fill="FFFFFF"/>
          </w:tcPr>
          <w:p w14:paraId="08E8CAE0" w14:textId="77777777" w:rsidR="00662B0F" w:rsidRPr="00D94D71" w:rsidRDefault="00662B0F" w:rsidP="004A296B">
            <w:pPr>
              <w:rPr>
                <w:iCs/>
                <w:sz w:val="20"/>
                <w:szCs w:val="20"/>
                <w:highlight w:val="lightGray"/>
                <w:lang w:val="en-US"/>
              </w:rPr>
            </w:pPr>
            <w:r w:rsidRPr="00D94D71">
              <w:rPr>
                <w:sz w:val="20"/>
                <w:szCs w:val="20"/>
              </w:rPr>
              <w:t>Утвержденный План ОПИ</w:t>
            </w:r>
          </w:p>
        </w:tc>
        <w:tc>
          <w:tcPr>
            <w:tcW w:w="2863" w:type="dxa"/>
            <w:shd w:val="clear" w:color="FFFFFF" w:fill="FFFFFF"/>
          </w:tcPr>
          <w:p w14:paraId="309CB474" w14:textId="5A023970" w:rsidR="00662B0F" w:rsidRPr="00D94D71" w:rsidRDefault="00662B0F" w:rsidP="008845D6">
            <w:pPr>
              <w:ind w:right="-1"/>
              <w:rPr>
                <w:rFonts w:eastAsia="Calibri"/>
                <w:iCs/>
                <w:sz w:val="20"/>
                <w:szCs w:val="20"/>
                <w:highlight w:val="lightGray"/>
              </w:rPr>
            </w:pPr>
            <w:r w:rsidRPr="00D94D71">
              <w:rPr>
                <w:sz w:val="20"/>
                <w:szCs w:val="20"/>
              </w:rPr>
              <w:t>Согласованная Программа проведения ОПИ</w:t>
            </w:r>
          </w:p>
        </w:tc>
      </w:tr>
      <w:tr w:rsidR="00662B0F" w:rsidRPr="00D94D71" w14:paraId="68B520D1" w14:textId="77777777" w:rsidTr="004A296B">
        <w:trPr>
          <w:trHeight w:val="20"/>
        </w:trPr>
        <w:tc>
          <w:tcPr>
            <w:tcW w:w="0" w:type="auto"/>
            <w:shd w:val="clear" w:color="FFFFFF" w:fill="FFFFFF"/>
          </w:tcPr>
          <w:p w14:paraId="181CC608" w14:textId="77777777" w:rsidR="00662B0F" w:rsidRPr="00D94D71" w:rsidRDefault="00662B0F" w:rsidP="004A296B">
            <w:pPr>
              <w:spacing w:before="20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2</w:t>
            </w:r>
          </w:p>
        </w:tc>
        <w:tc>
          <w:tcPr>
            <w:tcW w:w="0" w:type="auto"/>
            <w:shd w:val="clear" w:color="FFFFFF" w:fill="FFFFFF"/>
          </w:tcPr>
          <w:p w14:paraId="22E5F102" w14:textId="77777777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Утверждение Программы проведения ОПИ</w:t>
            </w:r>
          </w:p>
        </w:tc>
        <w:tc>
          <w:tcPr>
            <w:tcW w:w="3253" w:type="dxa"/>
            <w:shd w:val="clear" w:color="FFFFFF" w:fill="FFFFFF"/>
          </w:tcPr>
          <w:p w14:paraId="5644AA0D" w14:textId="226270EE" w:rsidR="00662B0F" w:rsidRPr="00D94D71" w:rsidRDefault="00662B0F" w:rsidP="008845D6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ЗГД</w:t>
            </w:r>
            <w:r w:rsidR="00F86E7D">
              <w:rPr>
                <w:sz w:val="20"/>
                <w:szCs w:val="20"/>
              </w:rPr>
              <w:t xml:space="preserve"> Общества</w:t>
            </w:r>
            <w:r w:rsidRPr="00D94D71">
              <w:rPr>
                <w:sz w:val="20"/>
                <w:szCs w:val="20"/>
              </w:rPr>
              <w:t xml:space="preserve"> по направлению деятельности / </w:t>
            </w:r>
            <w:r w:rsidR="00F86E7D">
              <w:rPr>
                <w:sz w:val="20"/>
                <w:szCs w:val="20"/>
              </w:rPr>
              <w:t>ЛПП</w:t>
            </w:r>
          </w:p>
        </w:tc>
        <w:tc>
          <w:tcPr>
            <w:tcW w:w="2446" w:type="dxa"/>
            <w:shd w:val="clear" w:color="FFFFFF" w:fill="FFFFFF"/>
          </w:tcPr>
          <w:p w14:paraId="233C9EF9" w14:textId="537964D9" w:rsidR="00662B0F" w:rsidRPr="00D94D71" w:rsidRDefault="00F75D55" w:rsidP="004A296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Срок </w:t>
            </w:r>
            <w:r w:rsidR="00662B0F" w:rsidRPr="00D94D71">
              <w:rPr>
                <w:sz w:val="20"/>
                <w:szCs w:val="20"/>
              </w:rPr>
              <w:t>не установлен</w:t>
            </w:r>
          </w:p>
        </w:tc>
        <w:tc>
          <w:tcPr>
            <w:tcW w:w="3879" w:type="dxa"/>
            <w:shd w:val="clear" w:color="FFFFFF" w:fill="FFFFFF"/>
          </w:tcPr>
          <w:p w14:paraId="67AB7FA9" w14:textId="77777777" w:rsidR="00662B0F" w:rsidRPr="00D94D71" w:rsidRDefault="00662B0F" w:rsidP="004A296B">
            <w:pPr>
              <w:tabs>
                <w:tab w:val="left" w:pos="303"/>
              </w:tabs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Согласованная Программа проведения ОПИ</w:t>
            </w:r>
          </w:p>
        </w:tc>
        <w:tc>
          <w:tcPr>
            <w:tcW w:w="2863" w:type="dxa"/>
            <w:shd w:val="clear" w:color="FFFFFF" w:fill="FFFFFF"/>
          </w:tcPr>
          <w:p w14:paraId="394D61FE" w14:textId="77777777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Утвержденная Программа проведения ОПИ</w:t>
            </w:r>
          </w:p>
        </w:tc>
      </w:tr>
    </w:tbl>
    <w:p w14:paraId="5782CAC9" w14:textId="77777777" w:rsidR="0097374E" w:rsidRPr="00A511C6" w:rsidRDefault="00F4482C" w:rsidP="00353240">
      <w:pPr>
        <w:pStyle w:val="aff0"/>
        <w:spacing w:before="120"/>
        <w:ind w:left="567"/>
        <w:contextualSpacing w:val="0"/>
        <w:jc w:val="both"/>
        <w:rPr>
          <w:i/>
          <w:color w:val="000000" w:themeColor="text1"/>
        </w:rPr>
      </w:pPr>
      <w:r w:rsidRPr="00A511C6">
        <w:rPr>
          <w:i/>
          <w:color w:val="000000" w:themeColor="text1"/>
          <w:u w:val="single"/>
        </w:rPr>
        <w:t>Примечание:</w:t>
      </w:r>
      <w:r w:rsidRPr="00A511C6">
        <w:rPr>
          <w:i/>
          <w:color w:val="000000" w:themeColor="text1"/>
        </w:rPr>
        <w:t xml:space="preserve"> </w:t>
      </w:r>
    </w:p>
    <w:p w14:paraId="49E00730" w14:textId="4FAA5550" w:rsidR="00F4482C" w:rsidRPr="00A511C6" w:rsidRDefault="00F4482C" w:rsidP="00202E08">
      <w:pPr>
        <w:pStyle w:val="aff0"/>
        <w:spacing w:before="120"/>
        <w:ind w:left="567"/>
        <w:contextualSpacing w:val="0"/>
        <w:jc w:val="both"/>
        <w:rPr>
          <w:i/>
          <w:color w:val="000000" w:themeColor="text1"/>
        </w:rPr>
      </w:pPr>
      <w:r w:rsidRPr="00A511C6">
        <w:rPr>
          <w:i/>
          <w:color w:val="000000" w:themeColor="text1"/>
        </w:rPr>
        <w:t>Сроки формирования и утверждения Программы проведения ОПИ должны обеспечить своевременное выполнение Плана проведения ОПИ.</w:t>
      </w:r>
    </w:p>
    <w:p w14:paraId="0CB854F3" w14:textId="24D49E00" w:rsidR="00F4482C" w:rsidRPr="00A511C6" w:rsidRDefault="00177CB2" w:rsidP="00202E08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 w:rsidRPr="00177CB2">
        <w:rPr>
          <w:color w:val="000000" w:themeColor="text1"/>
        </w:rPr>
        <w:t>7</w:t>
      </w:r>
      <w:r w:rsidR="00F4482C" w:rsidRPr="00A511C6">
        <w:rPr>
          <w:color w:val="000000" w:themeColor="text1"/>
        </w:rPr>
        <w:t xml:space="preserve">.2. С целью согласования параметров реализации ОПИ </w:t>
      </w:r>
      <w:r w:rsidR="00543CB3">
        <w:rPr>
          <w:color w:val="000000" w:themeColor="text1"/>
        </w:rPr>
        <w:t>П</w:t>
      </w:r>
      <w:r w:rsidR="00F4482C" w:rsidRPr="00A511C6">
        <w:rPr>
          <w:color w:val="000000" w:themeColor="text1"/>
        </w:rPr>
        <w:t xml:space="preserve">СП </w:t>
      </w:r>
      <w:r w:rsidR="00DD4E18" w:rsidRPr="00A511C6">
        <w:rPr>
          <w:color w:val="000000" w:themeColor="text1"/>
        </w:rPr>
        <w:t>О</w:t>
      </w:r>
      <w:r w:rsidR="00543CB3">
        <w:rPr>
          <w:color w:val="000000" w:themeColor="text1"/>
        </w:rPr>
        <w:t xml:space="preserve">бщества </w:t>
      </w:r>
      <w:r w:rsidR="00F4482C" w:rsidRPr="00A511C6">
        <w:rPr>
          <w:color w:val="000000" w:themeColor="text1"/>
        </w:rPr>
        <w:t xml:space="preserve">совместно </w:t>
      </w:r>
      <w:r w:rsidR="00F4482C" w:rsidRPr="001277AE">
        <w:rPr>
          <w:color w:val="000000" w:themeColor="text1"/>
        </w:rPr>
        <w:t xml:space="preserve">с </w:t>
      </w:r>
      <w:r w:rsidR="004309BA" w:rsidRPr="001277AE">
        <w:rPr>
          <w:color w:val="000000" w:themeColor="text1"/>
        </w:rPr>
        <w:t>ГНТРиИ</w:t>
      </w:r>
      <w:r w:rsidR="004309BA">
        <w:rPr>
          <w:color w:val="000000" w:themeColor="text1"/>
        </w:rPr>
        <w:t xml:space="preserve"> </w:t>
      </w:r>
      <w:r w:rsidR="00F4482C" w:rsidRPr="00A511C6">
        <w:rPr>
          <w:color w:val="000000" w:themeColor="text1"/>
        </w:rPr>
        <w:t xml:space="preserve">и представителями </w:t>
      </w:r>
      <w:r w:rsidR="00EB1854">
        <w:rPr>
          <w:color w:val="000000" w:themeColor="text1"/>
        </w:rPr>
        <w:t>П</w:t>
      </w:r>
      <w:r w:rsidR="00F4482C" w:rsidRPr="00A511C6">
        <w:rPr>
          <w:color w:val="000000" w:themeColor="text1"/>
        </w:rPr>
        <w:t>одрядчика/</w:t>
      </w:r>
      <w:r w:rsidR="00EB1854">
        <w:rPr>
          <w:color w:val="000000" w:themeColor="text1"/>
        </w:rPr>
        <w:t>П</w:t>
      </w:r>
      <w:r w:rsidR="00F4482C" w:rsidRPr="00A511C6">
        <w:rPr>
          <w:color w:val="000000" w:themeColor="text1"/>
        </w:rPr>
        <w:t xml:space="preserve">оставщика НТ по каждому проекту ОПИ оформляет </w:t>
      </w:r>
      <w:r w:rsidR="00FF20E2" w:rsidRPr="00A511C6">
        <w:rPr>
          <w:color w:val="000000" w:themeColor="text1"/>
        </w:rPr>
        <w:t xml:space="preserve">Программу </w:t>
      </w:r>
      <w:r w:rsidR="00F4482C" w:rsidRPr="00A511C6">
        <w:rPr>
          <w:color w:val="000000" w:themeColor="text1"/>
        </w:rPr>
        <w:t xml:space="preserve">проведения ОПИ по форме, указанной в </w:t>
      </w:r>
      <w:hyperlink w:anchor="_ПРИЛОЖЕНИЯ" w:history="1">
        <w:r w:rsidR="00F4482C" w:rsidRPr="00202E08">
          <w:rPr>
            <w:rStyle w:val="ac"/>
          </w:rPr>
          <w:t>Приложении 3</w:t>
        </w:r>
      </w:hyperlink>
      <w:r w:rsidR="00F4482C" w:rsidRPr="00A511C6">
        <w:rPr>
          <w:color w:val="000000" w:themeColor="text1"/>
        </w:rPr>
        <w:t>. Программа проведения ОПИ:</w:t>
      </w:r>
    </w:p>
    <w:p w14:paraId="02F692D8" w14:textId="7A83569E" w:rsidR="00F4482C" w:rsidRPr="00A511C6" w:rsidRDefault="00C129CD" w:rsidP="003135BE">
      <w:pPr>
        <w:pStyle w:val="aff0"/>
        <w:numPr>
          <w:ilvl w:val="0"/>
          <w:numId w:val="24"/>
        </w:numPr>
        <w:tabs>
          <w:tab w:val="left" w:pos="567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с</w:t>
      </w:r>
      <w:r w:rsidR="00F4482C" w:rsidRPr="00A511C6">
        <w:rPr>
          <w:color w:val="000000" w:themeColor="text1"/>
        </w:rPr>
        <w:t xml:space="preserve">огласовывается </w:t>
      </w:r>
      <w:r w:rsidR="00543CB3">
        <w:rPr>
          <w:color w:val="000000" w:themeColor="text1"/>
        </w:rPr>
        <w:t>П</w:t>
      </w:r>
      <w:r w:rsidR="00F4482C" w:rsidRPr="00A511C6">
        <w:rPr>
          <w:color w:val="000000" w:themeColor="text1"/>
        </w:rPr>
        <w:t xml:space="preserve">СП </w:t>
      </w:r>
      <w:r w:rsidR="0092081B">
        <w:rPr>
          <w:color w:val="000000" w:themeColor="text1"/>
        </w:rPr>
        <w:t>О</w:t>
      </w:r>
      <w:r w:rsidR="00543CB3">
        <w:rPr>
          <w:color w:val="000000" w:themeColor="text1"/>
        </w:rPr>
        <w:t>бщества</w:t>
      </w:r>
      <w:r w:rsidR="00F4482C" w:rsidRPr="00A511C6">
        <w:rPr>
          <w:color w:val="000000" w:themeColor="text1"/>
        </w:rPr>
        <w:t>;</w:t>
      </w:r>
    </w:p>
    <w:p w14:paraId="764AE6A8" w14:textId="385AE4F8" w:rsidR="00F4482C" w:rsidRDefault="00736E99" w:rsidP="003135BE">
      <w:pPr>
        <w:pStyle w:val="aff0"/>
        <w:numPr>
          <w:ilvl w:val="0"/>
          <w:numId w:val="24"/>
        </w:numPr>
        <w:tabs>
          <w:tab w:val="left" w:pos="567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 xml:space="preserve">направляется на согласование Координатору </w:t>
      </w:r>
      <w:r w:rsidR="00D162A7">
        <w:rPr>
          <w:color w:val="000000" w:themeColor="text1"/>
        </w:rPr>
        <w:t xml:space="preserve">системы типового проектирования Компании </w:t>
      </w:r>
      <w:r w:rsidR="00F4482C" w:rsidRPr="00A511C6">
        <w:rPr>
          <w:color w:val="000000" w:themeColor="text1"/>
        </w:rPr>
        <w:t>(в случае если ОПИ выполняется в рамках оптимизации ДТПК);</w:t>
      </w:r>
    </w:p>
    <w:p w14:paraId="65424C61" w14:textId="3FF06447" w:rsidR="00F4482C" w:rsidRPr="00A511C6" w:rsidRDefault="00C129CD" w:rsidP="003135BE">
      <w:pPr>
        <w:pStyle w:val="aff0"/>
        <w:numPr>
          <w:ilvl w:val="0"/>
          <w:numId w:val="24"/>
        </w:numPr>
        <w:tabs>
          <w:tab w:val="left" w:pos="567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с</w:t>
      </w:r>
      <w:r w:rsidR="00F4482C" w:rsidRPr="00A511C6">
        <w:rPr>
          <w:color w:val="000000" w:themeColor="text1"/>
        </w:rPr>
        <w:t xml:space="preserve">огласовывается ответственными представителями </w:t>
      </w:r>
      <w:r w:rsidR="00EB1854">
        <w:rPr>
          <w:color w:val="000000" w:themeColor="text1"/>
        </w:rPr>
        <w:t>П</w:t>
      </w:r>
      <w:r w:rsidR="00F4482C" w:rsidRPr="00A511C6">
        <w:rPr>
          <w:color w:val="000000" w:themeColor="text1"/>
        </w:rPr>
        <w:t>одрядчика/</w:t>
      </w:r>
      <w:r w:rsidR="00EB1854">
        <w:rPr>
          <w:color w:val="000000" w:themeColor="text1"/>
        </w:rPr>
        <w:t>П</w:t>
      </w:r>
      <w:r w:rsidR="00F4482C" w:rsidRPr="00A511C6">
        <w:rPr>
          <w:color w:val="000000" w:themeColor="text1"/>
        </w:rPr>
        <w:t>оставщика НТ;</w:t>
      </w:r>
    </w:p>
    <w:p w14:paraId="2C938BCB" w14:textId="35931BE0" w:rsidR="00902307" w:rsidRPr="00A511C6" w:rsidRDefault="00736E99" w:rsidP="003135BE">
      <w:pPr>
        <w:pStyle w:val="aff0"/>
        <w:numPr>
          <w:ilvl w:val="0"/>
          <w:numId w:val="24"/>
        </w:numPr>
        <w:tabs>
          <w:tab w:val="left" w:pos="0"/>
          <w:tab w:val="left" w:pos="567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направляется на согласование</w:t>
      </w:r>
      <w:r w:rsidR="00902307" w:rsidRPr="00A511C6">
        <w:rPr>
          <w:color w:val="000000" w:themeColor="text1"/>
        </w:rPr>
        <w:t xml:space="preserve"> </w:t>
      </w:r>
      <w:r w:rsidR="00234456">
        <w:rPr>
          <w:color w:val="000000" w:themeColor="text1"/>
        </w:rPr>
        <w:t xml:space="preserve">в </w:t>
      </w:r>
      <w:r w:rsidR="00234456" w:rsidRPr="009514A8">
        <w:rPr>
          <w:color w:val="000000" w:themeColor="text1"/>
        </w:rPr>
        <w:t xml:space="preserve">ДНТРиИ </w:t>
      </w:r>
      <w:r w:rsidR="00EE2662" w:rsidRPr="009514A8">
        <w:rPr>
          <w:color w:val="000000" w:themeColor="text1"/>
        </w:rPr>
        <w:t>Компании</w:t>
      </w:r>
      <w:r w:rsidR="00902307" w:rsidRPr="00A511C6">
        <w:rPr>
          <w:color w:val="000000" w:themeColor="text1"/>
        </w:rPr>
        <w:t xml:space="preserve"> (при наличии в соответствии с п</w:t>
      </w:r>
      <w:r w:rsidR="00F75D55">
        <w:rPr>
          <w:color w:val="000000" w:themeColor="text1"/>
        </w:rPr>
        <w:t>унктами</w:t>
      </w:r>
      <w:r w:rsidR="00902307" w:rsidRPr="00A511C6">
        <w:rPr>
          <w:color w:val="000000" w:themeColor="text1"/>
        </w:rPr>
        <w:t xml:space="preserve"> </w:t>
      </w:r>
      <w:r w:rsidR="00EE2662">
        <w:rPr>
          <w:color w:val="000000" w:themeColor="text1"/>
        </w:rPr>
        <w:t>6.17, 6</w:t>
      </w:r>
      <w:r w:rsidR="00902307" w:rsidRPr="00A511C6">
        <w:rPr>
          <w:color w:val="000000" w:themeColor="text1"/>
        </w:rPr>
        <w:t xml:space="preserve">.18 настоящего </w:t>
      </w:r>
      <w:r w:rsidR="007877CA" w:rsidRPr="007877CA">
        <w:rPr>
          <w:color w:val="000000" w:themeColor="text1"/>
        </w:rPr>
        <w:t>Регламента бизнес-процесса</w:t>
      </w:r>
      <w:r w:rsidR="00902307" w:rsidRPr="00A511C6">
        <w:rPr>
          <w:color w:val="000000" w:themeColor="text1"/>
        </w:rPr>
        <w:t xml:space="preserve"> требования о согласовании Программы проведения ОПИ с </w:t>
      </w:r>
      <w:r w:rsidR="00EE2662">
        <w:rPr>
          <w:color w:val="000000" w:themeColor="text1"/>
        </w:rPr>
        <w:t>ПСП Компании</w:t>
      </w:r>
      <w:r w:rsidR="00902307" w:rsidRPr="00A511C6">
        <w:rPr>
          <w:color w:val="000000" w:themeColor="text1"/>
        </w:rPr>
        <w:t>);</w:t>
      </w:r>
    </w:p>
    <w:p w14:paraId="041593C5" w14:textId="7BC7ABAC" w:rsidR="004E462B" w:rsidRDefault="00C129CD" w:rsidP="003135BE">
      <w:pPr>
        <w:pStyle w:val="aff0"/>
        <w:numPr>
          <w:ilvl w:val="0"/>
          <w:numId w:val="24"/>
        </w:numPr>
        <w:tabs>
          <w:tab w:val="left" w:pos="567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у</w:t>
      </w:r>
      <w:r w:rsidR="00F4482C" w:rsidRPr="00A511C6">
        <w:rPr>
          <w:color w:val="000000" w:themeColor="text1"/>
        </w:rPr>
        <w:t xml:space="preserve">тверждается </w:t>
      </w:r>
      <w:r w:rsidR="00457549">
        <w:rPr>
          <w:color w:val="000000" w:themeColor="text1"/>
        </w:rPr>
        <w:t>ЗГД</w:t>
      </w:r>
      <w:r w:rsidR="00902307" w:rsidRPr="00A511C6">
        <w:rPr>
          <w:color w:val="000000" w:themeColor="text1"/>
        </w:rPr>
        <w:t xml:space="preserve"> </w:t>
      </w:r>
      <w:r w:rsidR="0092081B">
        <w:rPr>
          <w:color w:val="000000" w:themeColor="text1"/>
        </w:rPr>
        <w:t>О</w:t>
      </w:r>
      <w:r w:rsidR="00CF4702">
        <w:rPr>
          <w:color w:val="000000" w:themeColor="text1"/>
        </w:rPr>
        <w:t xml:space="preserve">бщества </w:t>
      </w:r>
      <w:r w:rsidR="00F4482C" w:rsidRPr="00A511C6">
        <w:rPr>
          <w:color w:val="000000" w:themeColor="text1"/>
        </w:rPr>
        <w:t>по направлению деятельности.</w:t>
      </w:r>
    </w:p>
    <w:p w14:paraId="586BA73D" w14:textId="77777777" w:rsidR="00353240" w:rsidRPr="00353240" w:rsidRDefault="00353240" w:rsidP="00353240">
      <w:pPr>
        <w:pStyle w:val="aff0"/>
        <w:tabs>
          <w:tab w:val="left" w:pos="567"/>
        </w:tabs>
        <w:spacing w:before="120"/>
        <w:ind w:left="567"/>
        <w:contextualSpacing w:val="0"/>
        <w:jc w:val="both"/>
        <w:rPr>
          <w:i/>
          <w:color w:val="000000" w:themeColor="text1"/>
          <w:u w:val="single"/>
        </w:rPr>
      </w:pPr>
      <w:r w:rsidRPr="00353240">
        <w:rPr>
          <w:i/>
          <w:color w:val="000000" w:themeColor="text1"/>
          <w:u w:val="single"/>
        </w:rPr>
        <w:t>Примечание:</w:t>
      </w:r>
    </w:p>
    <w:p w14:paraId="22B6A039" w14:textId="3421066B" w:rsidR="00353240" w:rsidRPr="00353240" w:rsidRDefault="00353240" w:rsidP="00353240">
      <w:pPr>
        <w:pStyle w:val="aff0"/>
        <w:tabs>
          <w:tab w:val="left" w:pos="567"/>
        </w:tabs>
        <w:spacing w:before="120"/>
        <w:ind w:left="567"/>
        <w:contextualSpacing w:val="0"/>
        <w:jc w:val="both"/>
        <w:rPr>
          <w:i/>
          <w:color w:val="000000" w:themeColor="text1"/>
        </w:rPr>
      </w:pPr>
      <w:r w:rsidRPr="00353240">
        <w:rPr>
          <w:i/>
          <w:lang w:eastAsia="ru-RU"/>
        </w:rPr>
        <w:t xml:space="preserve">Координатором системы типового проектирования Компании </w:t>
      </w:r>
      <w:r w:rsidR="003135BE">
        <w:rPr>
          <w:i/>
          <w:lang w:eastAsia="ru-RU"/>
        </w:rPr>
        <w:t xml:space="preserve">является </w:t>
      </w:r>
      <w:r w:rsidR="003135BE">
        <w:rPr>
          <w:i/>
        </w:rPr>
        <w:t>СП</w:t>
      </w:r>
      <w:r w:rsidRPr="00353240">
        <w:rPr>
          <w:i/>
        </w:rPr>
        <w:t xml:space="preserve"> ПАО «НК «Роснефть», осуществляющее координирующее взаимодействие с субъектами Системы типового проектирования Компании, на которое решением Главного исполнительного директора ПАО «НК «Роснефть» возложена ответственность за организацию работ по разработке, актуализации и консолидацию документации типового проектирования Компании. Координатор Системы типового проектирования Компании может делегировать часть своих полномочий по договору Обществу Группы, имеющему соответствующие компетенции и опыт по унификации и типизации проектных решений.</w:t>
      </w:r>
    </w:p>
    <w:p w14:paraId="0C7541A1" w14:textId="5350CA7E" w:rsidR="004E462B" w:rsidRPr="00A511C6" w:rsidRDefault="00177CB2" w:rsidP="00202E08">
      <w:pPr>
        <w:spacing w:before="240"/>
        <w:jc w:val="both"/>
        <w:rPr>
          <w:color w:val="000000" w:themeColor="text1"/>
        </w:rPr>
      </w:pPr>
      <w:r w:rsidRPr="00177CB2">
        <w:rPr>
          <w:color w:val="000000" w:themeColor="text1"/>
        </w:rPr>
        <w:t>7</w:t>
      </w:r>
      <w:r w:rsidR="00B17F78" w:rsidRPr="00A511C6">
        <w:rPr>
          <w:color w:val="000000" w:themeColor="text1"/>
        </w:rPr>
        <w:t xml:space="preserve">.3. </w:t>
      </w:r>
      <w:r w:rsidR="00902307" w:rsidRPr="00A511C6">
        <w:rPr>
          <w:color w:val="000000" w:themeColor="text1"/>
        </w:rPr>
        <w:t>С целью учета специфики реализации ОПИ или</w:t>
      </w:r>
      <w:r w:rsidR="00C129CD" w:rsidRPr="00A511C6">
        <w:rPr>
          <w:color w:val="000000" w:themeColor="text1"/>
        </w:rPr>
        <w:t xml:space="preserve"> </w:t>
      </w:r>
      <w:r w:rsidR="00902307" w:rsidRPr="00A511C6">
        <w:rPr>
          <w:color w:val="000000" w:themeColor="text1"/>
        </w:rPr>
        <w:t xml:space="preserve">организационно-технических аспектов отдельных ОПИ, содержание Программы проведения ОПИ может быть расширено в сторону большей детализации относительно формы, указанной в </w:t>
      </w:r>
      <w:hyperlink w:anchor="_ПРИЛОЖЕНИЯ" w:history="1">
        <w:r w:rsidR="00902307" w:rsidRPr="00202E08">
          <w:rPr>
            <w:rStyle w:val="ac"/>
          </w:rPr>
          <w:t>Приложении 3</w:t>
        </w:r>
      </w:hyperlink>
      <w:r w:rsidR="00902307" w:rsidRPr="00A511C6">
        <w:rPr>
          <w:color w:val="000000" w:themeColor="text1"/>
        </w:rPr>
        <w:t xml:space="preserve">. </w:t>
      </w:r>
    </w:p>
    <w:p w14:paraId="486FD434" w14:textId="23382C5B" w:rsidR="004E462B" w:rsidRPr="00A511C6" w:rsidRDefault="00177CB2" w:rsidP="00202E08">
      <w:pPr>
        <w:spacing w:before="240"/>
        <w:jc w:val="both"/>
        <w:rPr>
          <w:color w:val="000000" w:themeColor="text1"/>
        </w:rPr>
      </w:pPr>
      <w:r w:rsidRPr="00177CB2">
        <w:rPr>
          <w:color w:val="000000" w:themeColor="text1"/>
        </w:rPr>
        <w:t>7</w:t>
      </w:r>
      <w:r w:rsidR="00B17F78" w:rsidRPr="00A511C6">
        <w:rPr>
          <w:color w:val="000000" w:themeColor="text1"/>
        </w:rPr>
        <w:t xml:space="preserve">.4. </w:t>
      </w:r>
      <w:r w:rsidR="00F4482C" w:rsidRPr="00A511C6">
        <w:rPr>
          <w:color w:val="000000" w:themeColor="text1"/>
        </w:rPr>
        <w:t>Программа проведения ОПИ должна включать перечень, источники данных, порядок сбора и фиксации геологических, технологических, экономических и иных показателей испытания НТ, необходимых для выполнения объективного анализа результатов ОПИ и формирования заключения о технологической и экономической эффективности НТ. В случае если для выполнения данного анализа требуется сравнение результатов ОПИ с результатами или показателями аналога НТ или текущего способа решения рассматриваемой проблематики, Программа проведения ОПИ должна включать описание порядка определения репрезентативной выборки сравнения, источников данных, методику выполнения сравнительного анализа.</w:t>
      </w:r>
    </w:p>
    <w:p w14:paraId="1B9A1365" w14:textId="402F60C6" w:rsidR="004E462B" w:rsidRPr="00A511C6" w:rsidRDefault="00177CB2" w:rsidP="00202E08">
      <w:pPr>
        <w:spacing w:before="240"/>
        <w:jc w:val="both"/>
        <w:rPr>
          <w:color w:val="000000" w:themeColor="text1"/>
        </w:rPr>
      </w:pPr>
      <w:r w:rsidRPr="00177CB2">
        <w:rPr>
          <w:color w:val="000000" w:themeColor="text1"/>
        </w:rPr>
        <w:t>7</w:t>
      </w:r>
      <w:r w:rsidR="00B17F78" w:rsidRPr="00A511C6">
        <w:rPr>
          <w:color w:val="000000" w:themeColor="text1"/>
        </w:rPr>
        <w:t xml:space="preserve">.5. </w:t>
      </w:r>
      <w:r w:rsidR="00F4482C" w:rsidRPr="00A511C6">
        <w:rPr>
          <w:color w:val="000000" w:themeColor="text1"/>
        </w:rPr>
        <w:t xml:space="preserve">В случае проведения ОПИ на опасном производственном объекте Программа проведения ОПИ должна содержать приложение с технологическим регламентом по эксплуатации объектов производственного назначения, сформированным в соответствии с </w:t>
      </w:r>
      <w:r w:rsidR="00DC23F3">
        <w:rPr>
          <w:color w:val="000000" w:themeColor="text1"/>
        </w:rPr>
        <w:t xml:space="preserve">приказом </w:t>
      </w:r>
      <w:r w:rsidR="00DC23F3" w:rsidRPr="00DD45EA">
        <w:rPr>
          <w:color w:val="000000" w:themeColor="text1"/>
        </w:rPr>
        <w:t xml:space="preserve">Ростехнадзора от </w:t>
      </w:r>
      <w:r w:rsidR="00DC23F3" w:rsidRPr="00DD45EA">
        <w:rPr>
          <w:rStyle w:val="2115pt"/>
          <w:sz w:val="24"/>
          <w:szCs w:val="24"/>
        </w:rPr>
        <w:t xml:space="preserve">15.12.2020 №534 </w:t>
      </w:r>
      <w:r w:rsidR="00DC23F3" w:rsidRPr="00DD45EA">
        <w:t>«Об утверждении федеральных норм и правил в области промышленной безопасности «Правила безопасности в нефтяной и газовой промышленности»</w:t>
      </w:r>
      <w:r w:rsidR="00F4482C" w:rsidRPr="00A511C6">
        <w:rPr>
          <w:color w:val="000000" w:themeColor="text1"/>
        </w:rPr>
        <w:t>. Технические устройства, планируемые к применению при проведении испытаний</w:t>
      </w:r>
      <w:r w:rsidR="00F16BEE">
        <w:rPr>
          <w:color w:val="000000" w:themeColor="text1"/>
        </w:rPr>
        <w:t xml:space="preserve">, </w:t>
      </w:r>
      <w:r w:rsidR="00F4482C" w:rsidRPr="00A511C6">
        <w:rPr>
          <w:color w:val="000000" w:themeColor="text1"/>
        </w:rPr>
        <w:t>должны соответствовать требованиям статьи 7 Федерального закона от 21.07.1997 № 116-ФЗ «О промышленной безопасности опасных производственных объектов».</w:t>
      </w:r>
    </w:p>
    <w:p w14:paraId="3163B03B" w14:textId="51F2B59D" w:rsidR="004E462B" w:rsidRPr="00A511C6" w:rsidRDefault="00177CB2" w:rsidP="00202E08">
      <w:pPr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>7</w:t>
      </w:r>
      <w:r w:rsidR="00B17F78" w:rsidRPr="00A511C6">
        <w:rPr>
          <w:color w:val="000000" w:themeColor="text1"/>
        </w:rPr>
        <w:t xml:space="preserve">.6. </w:t>
      </w:r>
      <w:r w:rsidR="00F4482C" w:rsidRPr="00A511C6">
        <w:rPr>
          <w:color w:val="000000" w:themeColor="text1"/>
        </w:rPr>
        <w:t xml:space="preserve">В случае проведения ОПИ опытных партий в области нефтегазопереработки Программа проведения ОПИ должна содержать приложение с технологическим регламентом на опытные партии, сформированным в соответствии с </w:t>
      </w:r>
      <w:r w:rsidR="00DC23F3">
        <w:rPr>
          <w:color w:val="000000" w:themeColor="text1"/>
        </w:rPr>
        <w:t xml:space="preserve">приказом </w:t>
      </w:r>
      <w:r w:rsidR="00DC23F3" w:rsidRPr="00A511C6">
        <w:rPr>
          <w:color w:val="000000" w:themeColor="text1"/>
        </w:rPr>
        <w:t>Минэнерго Р</w:t>
      </w:r>
      <w:r w:rsidR="00DC23F3">
        <w:rPr>
          <w:color w:val="000000" w:themeColor="text1"/>
        </w:rPr>
        <w:t>оссии</w:t>
      </w:r>
      <w:r w:rsidR="00DC23F3" w:rsidRPr="00A511C6">
        <w:rPr>
          <w:color w:val="000000" w:themeColor="text1"/>
        </w:rPr>
        <w:t xml:space="preserve"> от 30.09.2003 № 393</w:t>
      </w:r>
      <w:r w:rsidR="00DC23F3">
        <w:rPr>
          <w:color w:val="000000" w:themeColor="text1"/>
        </w:rPr>
        <w:t xml:space="preserve"> «Об утверждении </w:t>
      </w:r>
      <w:r w:rsidR="00DC23F3" w:rsidRPr="00A511C6">
        <w:rPr>
          <w:color w:val="000000" w:themeColor="text1"/>
        </w:rPr>
        <w:t>Методически</w:t>
      </w:r>
      <w:r w:rsidR="00DC23F3">
        <w:rPr>
          <w:color w:val="000000" w:themeColor="text1"/>
        </w:rPr>
        <w:t>х</w:t>
      </w:r>
      <w:r w:rsidR="00DC23F3" w:rsidRPr="00A511C6">
        <w:rPr>
          <w:color w:val="000000" w:themeColor="text1"/>
        </w:rPr>
        <w:t xml:space="preserve"> рекомендаци</w:t>
      </w:r>
      <w:r w:rsidR="00DC23F3">
        <w:rPr>
          <w:color w:val="000000" w:themeColor="text1"/>
        </w:rPr>
        <w:t>й</w:t>
      </w:r>
      <w:r w:rsidR="00DC23F3" w:rsidRPr="00A511C6">
        <w:rPr>
          <w:color w:val="000000" w:themeColor="text1"/>
        </w:rPr>
        <w:t xml:space="preserve"> по разработке технологического регламента на производство продукции нефтеперерабатывающей промышленности</w:t>
      </w:r>
      <w:r w:rsidR="00DC23F3">
        <w:rPr>
          <w:color w:val="000000" w:themeColor="text1"/>
        </w:rPr>
        <w:t>»</w:t>
      </w:r>
      <w:r w:rsidR="003F4851" w:rsidRPr="00A511C6">
        <w:rPr>
          <w:color w:val="000000" w:themeColor="text1"/>
        </w:rPr>
        <w:t>.</w:t>
      </w:r>
    </w:p>
    <w:p w14:paraId="58998CF1" w14:textId="64A7DAA0" w:rsidR="004E462B" w:rsidRPr="00A511C6" w:rsidRDefault="00177CB2" w:rsidP="00202E08">
      <w:pPr>
        <w:spacing w:before="240"/>
        <w:jc w:val="both"/>
        <w:rPr>
          <w:color w:val="000000" w:themeColor="text1"/>
        </w:rPr>
      </w:pPr>
      <w:r w:rsidRPr="00177CB2">
        <w:rPr>
          <w:color w:val="000000" w:themeColor="text1"/>
        </w:rPr>
        <w:t>7</w:t>
      </w:r>
      <w:r w:rsidR="00B17F78" w:rsidRPr="00A511C6">
        <w:rPr>
          <w:color w:val="000000" w:themeColor="text1"/>
        </w:rPr>
        <w:t xml:space="preserve">.7. </w:t>
      </w:r>
      <w:r w:rsidR="00F4482C" w:rsidRPr="00A511C6">
        <w:rPr>
          <w:color w:val="000000" w:themeColor="text1"/>
        </w:rPr>
        <w:t>На взрывопожароопасных химических, нефтехимических и нефтеперерабатывающих производствах, имеющих в своем составе технологические блоки любых категорий взрывоопасности, проведения ОПИ по отработке новых технологических процессов или их отдельных стадий, испытанию головных образцов вновь разрабатываемого оборудования, опробованию опытных средств и систем автоматизации следует проводить при наличии положительного заключения экспертизы промышленной безопасности документации на техническое перевооружение опасных производственных объектов по изменению технологической схемы производства для проведения опытных работ в случае, если указанная документация не входит в состав проектной документации такого объекта, подлежащей экспертизе в соответствии с законодательством Российской Федерации о градостроительной деятельности</w:t>
      </w:r>
      <w:r w:rsidR="00F4482C" w:rsidRPr="00A511C6">
        <w:rPr>
          <w:rStyle w:val="af8"/>
          <w:rFonts w:eastAsia="Calibri"/>
          <w:color w:val="000000" w:themeColor="text1"/>
        </w:rPr>
        <w:footnoteReference w:id="6"/>
      </w:r>
      <w:r w:rsidR="00F4482C" w:rsidRPr="00A511C6">
        <w:rPr>
          <w:color w:val="000000" w:themeColor="text1"/>
        </w:rPr>
        <w:t>.</w:t>
      </w:r>
    </w:p>
    <w:p w14:paraId="22074EAA" w14:textId="5E160C11" w:rsidR="004E462B" w:rsidRPr="00A511C6" w:rsidRDefault="00177CB2" w:rsidP="00202E08">
      <w:pPr>
        <w:spacing w:before="240"/>
        <w:jc w:val="both"/>
        <w:rPr>
          <w:color w:val="000000" w:themeColor="text1"/>
        </w:rPr>
      </w:pPr>
      <w:r w:rsidRPr="00177CB2">
        <w:rPr>
          <w:color w:val="000000" w:themeColor="text1"/>
        </w:rPr>
        <w:t>7</w:t>
      </w:r>
      <w:r w:rsidR="00B17F78" w:rsidRPr="00A511C6">
        <w:rPr>
          <w:color w:val="000000" w:themeColor="text1"/>
        </w:rPr>
        <w:t xml:space="preserve">.8. </w:t>
      </w:r>
      <w:r w:rsidR="00F4482C" w:rsidRPr="00A511C6">
        <w:rPr>
          <w:color w:val="000000" w:themeColor="text1"/>
        </w:rPr>
        <w:t>При проведении ОПИ на химическом, нефтехимическом или нефтеперерабатывающем опасном производственном объекте</w:t>
      </w:r>
      <w:r w:rsidR="008F1A5C" w:rsidRPr="00A511C6">
        <w:rPr>
          <w:color w:val="000000" w:themeColor="text1"/>
        </w:rPr>
        <w:t xml:space="preserve"> </w:t>
      </w:r>
      <w:r w:rsidR="0092081B">
        <w:rPr>
          <w:color w:val="000000" w:themeColor="text1"/>
        </w:rPr>
        <w:t>О</w:t>
      </w:r>
      <w:r w:rsidR="00B910A7">
        <w:rPr>
          <w:color w:val="000000" w:themeColor="text1"/>
        </w:rPr>
        <w:t>бщества</w:t>
      </w:r>
      <w:r w:rsidR="008F1A5C" w:rsidRPr="00A511C6">
        <w:rPr>
          <w:color w:val="000000" w:themeColor="text1"/>
        </w:rPr>
        <w:t xml:space="preserve"> П</w:t>
      </w:r>
      <w:r w:rsidR="00063D7D" w:rsidRPr="00A511C6">
        <w:rPr>
          <w:color w:val="000000" w:themeColor="text1"/>
        </w:rPr>
        <w:t>одряд</w:t>
      </w:r>
      <w:r w:rsidR="003135BE">
        <w:rPr>
          <w:color w:val="000000" w:themeColor="text1"/>
        </w:rPr>
        <w:t>чик, эксплуатирующий</w:t>
      </w:r>
      <w:r w:rsidR="00F4482C" w:rsidRPr="00A511C6">
        <w:rPr>
          <w:color w:val="000000" w:themeColor="text1"/>
        </w:rPr>
        <w:t xml:space="preserve"> данный опасный производственный объект, также разрабатывает и утверждает техническую документацию и план мероприятий по безопасному проведению</w:t>
      </w:r>
      <w:r w:rsidR="00662B0F">
        <w:rPr>
          <w:color w:val="000000" w:themeColor="text1"/>
        </w:rPr>
        <w:t xml:space="preserve"> указанных</w:t>
      </w:r>
      <w:r w:rsidR="00234456">
        <w:rPr>
          <w:color w:val="000000" w:themeColor="text1"/>
        </w:rPr>
        <w:t xml:space="preserve"> </w:t>
      </w:r>
      <w:r w:rsidR="00234456" w:rsidRPr="00662B0F">
        <w:rPr>
          <w:color w:val="000000" w:themeColor="text1"/>
        </w:rPr>
        <w:t>работ</w:t>
      </w:r>
      <w:r w:rsidR="00F4482C" w:rsidRPr="00662B0F">
        <w:rPr>
          <w:color w:val="000000" w:themeColor="text1"/>
        </w:rPr>
        <w:t>.</w:t>
      </w:r>
    </w:p>
    <w:p w14:paraId="3B17586B" w14:textId="1404C30B" w:rsidR="004E462B" w:rsidRPr="00A511C6" w:rsidRDefault="00177CB2" w:rsidP="00202E08">
      <w:pPr>
        <w:spacing w:before="240"/>
        <w:jc w:val="both"/>
      </w:pPr>
      <w:r w:rsidRPr="00177CB2">
        <w:rPr>
          <w:color w:val="000000" w:themeColor="text1"/>
        </w:rPr>
        <w:t>7</w:t>
      </w:r>
      <w:r w:rsidR="00B17F78" w:rsidRPr="00A511C6">
        <w:rPr>
          <w:color w:val="000000" w:themeColor="text1"/>
        </w:rPr>
        <w:t xml:space="preserve">.9. </w:t>
      </w:r>
      <w:r w:rsidR="00F4482C" w:rsidRPr="00A511C6">
        <w:rPr>
          <w:color w:val="000000" w:themeColor="text1"/>
        </w:rPr>
        <w:t xml:space="preserve">При проведении ОПИ на химическом, нефтехимическом или нефтеперерабатывающем производственном объекте разрабатываются разовые (опытные) технологические регламенты при выпуске товарной продукции на опытных и опытно-промышленных установках (цехах), а также для опытных и опытно-промышленных работ, проводимых на действующих производствах, в соответствии с требованиями </w:t>
      </w:r>
      <w:r w:rsidR="00DC23F3">
        <w:rPr>
          <w:color w:val="000000" w:themeColor="text1"/>
        </w:rPr>
        <w:t xml:space="preserve">приказа </w:t>
      </w:r>
      <w:r w:rsidR="00DC23F3" w:rsidRPr="00DD45EA">
        <w:rPr>
          <w:color w:val="000000" w:themeColor="text1"/>
        </w:rPr>
        <w:t xml:space="preserve">Ростехнадзора от </w:t>
      </w:r>
      <w:r w:rsidR="00DC23F3" w:rsidRPr="00DD45EA">
        <w:rPr>
          <w:rStyle w:val="2115pt"/>
          <w:sz w:val="24"/>
          <w:szCs w:val="24"/>
        </w:rPr>
        <w:t xml:space="preserve">15.12.2020 №533 </w:t>
      </w:r>
      <w:r w:rsidR="00DC23F3" w:rsidRPr="00DD45EA">
        <w:t>«Об утверждении Федеральных норм и правил в области промышленной безопасности «Общие правила взрывобезопасности для взрывопожароопасных химических, нефтехимических и нефтеперерабатывающих производств»</w:t>
      </w:r>
      <w:r w:rsidR="00F4482C" w:rsidRPr="00A511C6">
        <w:rPr>
          <w:color w:val="000000" w:themeColor="text1"/>
        </w:rPr>
        <w:t>.</w:t>
      </w:r>
    </w:p>
    <w:p w14:paraId="53776340" w14:textId="77777777" w:rsidR="00177CB2" w:rsidRPr="00177CB2" w:rsidRDefault="00177CB2" w:rsidP="00177CB2">
      <w:pPr>
        <w:pStyle w:val="aff0"/>
        <w:numPr>
          <w:ilvl w:val="0"/>
          <w:numId w:val="30"/>
        </w:numPr>
        <w:spacing w:before="240"/>
        <w:contextualSpacing w:val="0"/>
        <w:jc w:val="both"/>
        <w:rPr>
          <w:vanish/>
          <w:color w:val="000000" w:themeColor="text1"/>
        </w:rPr>
      </w:pPr>
    </w:p>
    <w:p w14:paraId="526939AA" w14:textId="77777777" w:rsidR="00177CB2" w:rsidRPr="00177CB2" w:rsidRDefault="00177CB2" w:rsidP="00177CB2">
      <w:pPr>
        <w:pStyle w:val="aff0"/>
        <w:numPr>
          <w:ilvl w:val="0"/>
          <w:numId w:val="30"/>
        </w:numPr>
        <w:spacing w:before="240"/>
        <w:contextualSpacing w:val="0"/>
        <w:jc w:val="both"/>
        <w:rPr>
          <w:vanish/>
          <w:color w:val="000000" w:themeColor="text1"/>
        </w:rPr>
      </w:pPr>
    </w:p>
    <w:p w14:paraId="0955B495" w14:textId="601B15B5" w:rsidR="004E462B" w:rsidRPr="005C54EA" w:rsidRDefault="00F4482C" w:rsidP="00177CB2">
      <w:pPr>
        <w:pStyle w:val="aff0"/>
        <w:numPr>
          <w:ilvl w:val="1"/>
          <w:numId w:val="30"/>
        </w:numPr>
        <w:spacing w:before="240"/>
        <w:ind w:left="0" w:firstLine="0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В случае проведения ОПИ на категорированном объекте топливно-энергетического комплекса испытания необходимо проводить с учетом норм Федерального закона от 21.07.2011 № 256-ФЗ «</w:t>
      </w:r>
      <w:r w:rsidRPr="00A511C6">
        <w:rPr>
          <w:rFonts w:eastAsiaTheme="minorHAnsi"/>
          <w:color w:val="000000" w:themeColor="text1"/>
        </w:rPr>
        <w:t>О безопасности объектов топливно-энергетического комплекса</w:t>
      </w:r>
      <w:r w:rsidRPr="00A511C6">
        <w:rPr>
          <w:color w:val="000000" w:themeColor="text1"/>
        </w:rPr>
        <w:t>».</w:t>
      </w:r>
    </w:p>
    <w:p w14:paraId="37FD79D8" w14:textId="37E93D05" w:rsidR="00F4482C" w:rsidRPr="00A511C6" w:rsidRDefault="00177CB2" w:rsidP="00202E08">
      <w:pPr>
        <w:spacing w:before="240"/>
        <w:jc w:val="both"/>
        <w:rPr>
          <w:color w:val="000000" w:themeColor="text1"/>
        </w:rPr>
      </w:pPr>
      <w:r w:rsidRPr="00394188">
        <w:rPr>
          <w:color w:val="000000" w:themeColor="text1"/>
        </w:rPr>
        <w:t>7</w:t>
      </w:r>
      <w:r w:rsidR="00B17F78" w:rsidRPr="00A511C6">
        <w:rPr>
          <w:color w:val="000000" w:themeColor="text1"/>
        </w:rPr>
        <w:t xml:space="preserve">.11. </w:t>
      </w:r>
      <w:r w:rsidR="00F4482C" w:rsidRPr="00A511C6">
        <w:rPr>
          <w:color w:val="000000" w:themeColor="text1"/>
        </w:rPr>
        <w:t xml:space="preserve">В случае проведения ОПИ, применение которой в соответствии с действующим законодательством РФ требует наличия разрешительной документации на саму НТ или технологический процесс применения НТ, Программа проведения ОПИ должна содержать приложение, в котором отражено наличие у </w:t>
      </w:r>
      <w:r w:rsidR="00EB1854">
        <w:rPr>
          <w:color w:val="000000" w:themeColor="text1"/>
        </w:rPr>
        <w:t>П</w:t>
      </w:r>
      <w:r w:rsidR="00F4482C" w:rsidRPr="00A511C6">
        <w:rPr>
          <w:color w:val="000000" w:themeColor="text1"/>
        </w:rPr>
        <w:t>оставщика/</w:t>
      </w:r>
      <w:r w:rsidR="00EB1854">
        <w:rPr>
          <w:color w:val="000000" w:themeColor="text1"/>
        </w:rPr>
        <w:t>П</w:t>
      </w:r>
      <w:r w:rsidR="00F4482C" w:rsidRPr="00A511C6">
        <w:rPr>
          <w:color w:val="000000" w:themeColor="text1"/>
        </w:rPr>
        <w:t>одрядчика НТ всей необходимой разрешительной документации, актуальной на весь период проведения ОПИ.</w:t>
      </w:r>
    </w:p>
    <w:p w14:paraId="12381269" w14:textId="77777777" w:rsidR="006E6BBB" w:rsidRPr="00A511C6" w:rsidRDefault="006E6BBB" w:rsidP="00F911A2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color w:val="000000" w:themeColor="text1"/>
          <w:sz w:val="24"/>
          <w:lang w:val="ru-RU"/>
        </w:rPr>
        <w:sectPr w:rsidR="006E6BBB" w:rsidRPr="00A511C6" w:rsidSect="00202E08">
          <w:headerReference w:type="even" r:id="rId19"/>
          <w:headerReference w:type="first" r:id="rId20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0C270FCD" w14:textId="621E4648" w:rsidR="006E6BBB" w:rsidRPr="00A511C6" w:rsidRDefault="00177CB2" w:rsidP="00536A62">
      <w:pPr>
        <w:pStyle w:val="S10"/>
        <w:pageBreakBefore/>
        <w:tabs>
          <w:tab w:val="left" w:pos="709"/>
        </w:tabs>
        <w:rPr>
          <w:snapToGrid w:val="0"/>
          <w:color w:val="000000" w:themeColor="text1"/>
        </w:rPr>
      </w:pPr>
      <w:bookmarkStart w:id="118" w:name="_Toc148448430"/>
      <w:r w:rsidRPr="00177CB2">
        <w:rPr>
          <w:snapToGrid w:val="0"/>
          <w:color w:val="000000" w:themeColor="text1"/>
        </w:rPr>
        <w:t>8</w:t>
      </w:r>
      <w:r w:rsidR="006B15F4" w:rsidRPr="00A511C6">
        <w:rPr>
          <w:snapToGrid w:val="0"/>
          <w:color w:val="000000" w:themeColor="text1"/>
        </w:rPr>
        <w:t>.</w:t>
      </w:r>
      <w:bookmarkStart w:id="119" w:name="_Toc536010575"/>
      <w:bookmarkStart w:id="120" w:name="_Toc2150690"/>
      <w:r w:rsidR="00887BA0" w:rsidRPr="00A511C6">
        <w:rPr>
          <w:snapToGrid w:val="0"/>
          <w:color w:val="000000" w:themeColor="text1"/>
        </w:rPr>
        <w:t> </w:t>
      </w:r>
      <w:r w:rsidR="006E6BBB" w:rsidRPr="00A511C6">
        <w:rPr>
          <w:snapToGrid w:val="0"/>
          <w:color w:val="000000" w:themeColor="text1"/>
        </w:rPr>
        <w:t>МОНИТОРИНГ ВЫПОЛНЕНИЯ ОПЫТНО-ПРОМЫШЛЕННЫХ ИСПЫТАНИЙ</w:t>
      </w:r>
      <w:bookmarkEnd w:id="118"/>
      <w:bookmarkEnd w:id="119"/>
      <w:bookmarkEnd w:id="120"/>
    </w:p>
    <w:p w14:paraId="00C45D5B" w14:textId="58671FEF" w:rsidR="006E6BBB" w:rsidRPr="00A511C6" w:rsidRDefault="00177CB2" w:rsidP="00202E08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bookmarkStart w:id="121" w:name="_Ref411526745"/>
      <w:bookmarkStart w:id="122" w:name="_Ref413932978"/>
      <w:r w:rsidRPr="00177CB2">
        <w:rPr>
          <w:color w:val="000000" w:themeColor="text1"/>
        </w:rPr>
        <w:t>8</w:t>
      </w:r>
      <w:r w:rsidR="006E6BBB" w:rsidRPr="00A511C6">
        <w:rPr>
          <w:color w:val="000000" w:themeColor="text1"/>
        </w:rPr>
        <w:t xml:space="preserve">.1. В процессе реализации Плана ОПИ осуществляется регулярный мониторинг и рассмотрение текущего статуса реализации ОПИ. </w:t>
      </w:r>
      <w:r w:rsidR="008878B5" w:rsidRPr="00A511C6">
        <w:rPr>
          <w:color w:val="000000" w:themeColor="text1"/>
        </w:rPr>
        <w:t>Ответственность за</w:t>
      </w:r>
      <w:r w:rsidR="006E6BBB" w:rsidRPr="00A511C6">
        <w:rPr>
          <w:color w:val="000000" w:themeColor="text1"/>
        </w:rPr>
        <w:t xml:space="preserve"> общую координацию выполнения и мониторинга ОПИ в </w:t>
      </w:r>
      <w:r w:rsidR="00B910A7">
        <w:rPr>
          <w:color w:val="000000" w:themeColor="text1"/>
        </w:rPr>
        <w:t>Обществе</w:t>
      </w:r>
      <w:r w:rsidR="006E6BBB" w:rsidRPr="00A511C6">
        <w:rPr>
          <w:color w:val="000000" w:themeColor="text1"/>
        </w:rPr>
        <w:t xml:space="preserve"> </w:t>
      </w:r>
      <w:r w:rsidR="006E051D" w:rsidRPr="00A511C6">
        <w:rPr>
          <w:color w:val="000000" w:themeColor="text1"/>
        </w:rPr>
        <w:t xml:space="preserve">возложена </w:t>
      </w:r>
      <w:r w:rsidR="00383869" w:rsidRPr="00A511C6">
        <w:rPr>
          <w:color w:val="000000" w:themeColor="text1"/>
        </w:rPr>
        <w:t xml:space="preserve">на </w:t>
      </w:r>
      <w:r w:rsidR="00383869">
        <w:rPr>
          <w:color w:val="000000" w:themeColor="text1"/>
        </w:rPr>
        <w:t>ГНТРиИ</w:t>
      </w:r>
      <w:r w:rsidR="006E6BBB" w:rsidRPr="001277AE">
        <w:rPr>
          <w:color w:val="000000" w:themeColor="text1"/>
        </w:rPr>
        <w:t>.</w:t>
      </w:r>
    </w:p>
    <w:p w14:paraId="4FEE17BB" w14:textId="7D9268B9" w:rsidR="006E6BBB" w:rsidRPr="00A511C6" w:rsidRDefault="00177CB2" w:rsidP="00202E08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 w:rsidRPr="00177CB2">
        <w:rPr>
          <w:color w:val="000000" w:themeColor="text1"/>
        </w:rPr>
        <w:t>8</w:t>
      </w:r>
      <w:r w:rsidR="006E6BBB" w:rsidRPr="00A511C6">
        <w:rPr>
          <w:color w:val="000000" w:themeColor="text1"/>
        </w:rPr>
        <w:t>.2. Порядок взаимодействия участников процесса «Формирования отчетности по ОПИ» приведен в Таблице 3.</w:t>
      </w:r>
    </w:p>
    <w:p w14:paraId="3BC5029B" w14:textId="1750CA58" w:rsidR="006E6BBB" w:rsidRPr="00A511C6" w:rsidRDefault="006E6BBB" w:rsidP="00202E08">
      <w:pPr>
        <w:pStyle w:val="ab"/>
        <w:spacing w:before="120" w:beforeAutospacing="0" w:after="0" w:afterAutospacing="0"/>
        <w:jc w:val="right"/>
        <w:rPr>
          <w:rFonts w:ascii="Arial" w:hAnsi="Arial" w:cs="Arial"/>
          <w:b/>
          <w:bCs/>
          <w:color w:val="000000" w:themeColor="text1"/>
          <w:sz w:val="20"/>
        </w:rPr>
      </w:pPr>
      <w:r w:rsidRPr="00A511C6">
        <w:rPr>
          <w:rFonts w:ascii="Arial" w:hAnsi="Arial" w:cs="Arial"/>
          <w:b/>
          <w:bCs/>
          <w:color w:val="000000" w:themeColor="text1"/>
          <w:sz w:val="20"/>
        </w:rPr>
        <w:t xml:space="preserve">Таблица </w:t>
      </w:r>
      <w:r w:rsidRPr="00A511C6">
        <w:rPr>
          <w:rFonts w:ascii="Arial" w:hAnsi="Arial" w:cs="Arial"/>
          <w:b/>
          <w:bCs/>
          <w:color w:val="000000" w:themeColor="text1"/>
          <w:sz w:val="20"/>
        </w:rPr>
        <w:fldChar w:fldCharType="begin"/>
      </w:r>
      <w:r w:rsidRPr="00A511C6">
        <w:rPr>
          <w:rFonts w:ascii="Arial" w:hAnsi="Arial" w:cs="Arial"/>
          <w:b/>
          <w:bCs/>
          <w:color w:val="000000" w:themeColor="text1"/>
          <w:sz w:val="20"/>
        </w:rPr>
        <w:instrText xml:space="preserve"> SEQ Таблица \* ARABIC </w:instrText>
      </w:r>
      <w:r w:rsidRPr="00A511C6">
        <w:rPr>
          <w:rFonts w:ascii="Arial" w:hAnsi="Arial" w:cs="Arial"/>
          <w:b/>
          <w:bCs/>
          <w:color w:val="000000" w:themeColor="text1"/>
          <w:sz w:val="20"/>
        </w:rPr>
        <w:fldChar w:fldCharType="separate"/>
      </w:r>
      <w:r w:rsidR="00C55D42">
        <w:rPr>
          <w:rFonts w:ascii="Arial" w:hAnsi="Arial" w:cs="Arial"/>
          <w:b/>
          <w:bCs/>
          <w:noProof/>
          <w:color w:val="000000" w:themeColor="text1"/>
          <w:sz w:val="20"/>
        </w:rPr>
        <w:t>3</w:t>
      </w:r>
      <w:r w:rsidRPr="00A511C6">
        <w:rPr>
          <w:rFonts w:ascii="Arial" w:hAnsi="Arial" w:cs="Arial"/>
          <w:b/>
          <w:bCs/>
          <w:color w:val="000000" w:themeColor="text1"/>
          <w:sz w:val="20"/>
        </w:rPr>
        <w:fldChar w:fldCharType="end"/>
      </w:r>
    </w:p>
    <w:p w14:paraId="1001B7F9" w14:textId="5CDAB8EB" w:rsidR="006E6BBB" w:rsidRDefault="006E6BBB" w:rsidP="00202E08">
      <w:pPr>
        <w:pStyle w:val="ab"/>
        <w:spacing w:before="0" w:beforeAutospacing="0" w:after="60" w:afterAutospacing="0"/>
        <w:jc w:val="right"/>
        <w:rPr>
          <w:rFonts w:ascii="Arial" w:eastAsia="Calibri" w:hAnsi="Arial" w:cs="Arial"/>
          <w:b/>
          <w:color w:val="000000" w:themeColor="text1"/>
          <w:sz w:val="20"/>
          <w:szCs w:val="20"/>
          <w:lang w:eastAsia="en-US"/>
        </w:rPr>
      </w:pPr>
      <w:r w:rsidRPr="00A511C6">
        <w:rPr>
          <w:rFonts w:ascii="Arial" w:hAnsi="Arial" w:cs="Arial"/>
          <w:b/>
          <w:bCs/>
          <w:color w:val="000000" w:themeColor="text1"/>
          <w:sz w:val="20"/>
        </w:rPr>
        <w:t>П</w:t>
      </w:r>
      <w:r w:rsidRPr="00A511C6">
        <w:rPr>
          <w:rFonts w:ascii="Arial" w:eastAsia="Calibri" w:hAnsi="Arial" w:cs="Arial"/>
          <w:b/>
          <w:color w:val="000000" w:themeColor="text1"/>
          <w:sz w:val="20"/>
          <w:szCs w:val="20"/>
          <w:lang w:eastAsia="en-US"/>
        </w:rPr>
        <w:t>орядок взаимодействия участников процесса «Формирование отчётности по ОПИ»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shd w:val="clear" w:color="FFFFFF" w:fill="FFFFFF"/>
        <w:tblLook w:val="0000" w:firstRow="0" w:lastRow="0" w:firstColumn="0" w:lastColumn="0" w:noHBand="0" w:noVBand="0"/>
      </w:tblPr>
      <w:tblGrid>
        <w:gridCol w:w="316"/>
        <w:gridCol w:w="1902"/>
        <w:gridCol w:w="1867"/>
        <w:gridCol w:w="1636"/>
        <w:gridCol w:w="2054"/>
        <w:gridCol w:w="1833"/>
      </w:tblGrid>
      <w:tr w:rsidR="00662B0F" w:rsidRPr="00D94D71" w14:paraId="7B8F7D04" w14:textId="77777777" w:rsidTr="00667F02">
        <w:trPr>
          <w:tblHeader/>
        </w:trPr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D890D26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</w:p>
          <w:p w14:paraId="4DCA429F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36AA31A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Этап/</w:t>
            </w:r>
          </w:p>
          <w:p w14:paraId="0D001861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Операция</w:t>
            </w:r>
          </w:p>
        </w:tc>
        <w:tc>
          <w:tcPr>
            <w:tcW w:w="186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7B40559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ОТВЕТСТВЕННЫЙ Исполнитель</w:t>
            </w:r>
          </w:p>
        </w:tc>
        <w:tc>
          <w:tcPr>
            <w:tcW w:w="163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03E0571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Срок исполнения</w:t>
            </w:r>
          </w:p>
        </w:tc>
        <w:tc>
          <w:tcPr>
            <w:tcW w:w="205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6639F49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ВХОД</w:t>
            </w:r>
          </w:p>
        </w:tc>
        <w:tc>
          <w:tcPr>
            <w:tcW w:w="183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6E28830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Выход</w:t>
            </w:r>
          </w:p>
        </w:tc>
      </w:tr>
      <w:tr w:rsidR="00662B0F" w:rsidRPr="00D94D71" w14:paraId="61BD5B3B" w14:textId="77777777" w:rsidTr="00667F02">
        <w:trPr>
          <w:tblHeader/>
        </w:trPr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ABBEBA7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1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64C4068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</w:t>
            </w:r>
          </w:p>
        </w:tc>
        <w:tc>
          <w:tcPr>
            <w:tcW w:w="186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564FAE58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3</w:t>
            </w:r>
          </w:p>
        </w:tc>
        <w:tc>
          <w:tcPr>
            <w:tcW w:w="163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49E05AA2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4</w:t>
            </w:r>
          </w:p>
        </w:tc>
        <w:tc>
          <w:tcPr>
            <w:tcW w:w="205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3F01CB93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5</w:t>
            </w:r>
          </w:p>
        </w:tc>
        <w:tc>
          <w:tcPr>
            <w:tcW w:w="183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2EB8E42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6</w:t>
            </w:r>
          </w:p>
        </w:tc>
      </w:tr>
      <w:tr w:rsidR="00662B0F" w:rsidRPr="00D94D71" w14:paraId="688FCF53" w14:textId="77777777" w:rsidTr="00667F02">
        <w:trPr>
          <w:trHeight w:val="20"/>
        </w:trPr>
        <w:tc>
          <w:tcPr>
            <w:tcW w:w="0" w:type="auto"/>
            <w:shd w:val="clear" w:color="FFFFFF" w:fill="FFFFFF"/>
          </w:tcPr>
          <w:p w14:paraId="50212AC1" w14:textId="77777777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1</w:t>
            </w:r>
          </w:p>
        </w:tc>
        <w:tc>
          <w:tcPr>
            <w:tcW w:w="0" w:type="auto"/>
            <w:shd w:val="clear" w:color="FFFFFF" w:fill="FFFFFF"/>
          </w:tcPr>
          <w:p w14:paraId="23721CDC" w14:textId="77777777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Формирование и направление в ДНТРиИ Ежеквартального отчета о технических и финансовых показателях выполнения Плана ОПИ</w:t>
            </w:r>
          </w:p>
        </w:tc>
        <w:tc>
          <w:tcPr>
            <w:tcW w:w="1867" w:type="dxa"/>
            <w:shd w:val="clear" w:color="FFFFFF" w:fill="FFFFFF"/>
          </w:tcPr>
          <w:p w14:paraId="6BC9E93A" w14:textId="77777777" w:rsidR="00662B0F" w:rsidRPr="00D94D71" w:rsidRDefault="00662B0F" w:rsidP="004A296B">
            <w:pPr>
              <w:spacing w:after="120"/>
              <w:jc w:val="both"/>
              <w:rPr>
                <w:rFonts w:eastAsia="Calibri"/>
                <w:i/>
                <w:iCs/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ГНТРиИ</w:t>
            </w:r>
            <w:r w:rsidRPr="00D94D71">
              <w:rPr>
                <w:rFonts w:eastAsia="Calibri"/>
                <w:i/>
                <w:iCs/>
                <w:sz w:val="20"/>
                <w:szCs w:val="20"/>
              </w:rPr>
              <w:t xml:space="preserve"> </w:t>
            </w:r>
          </w:p>
        </w:tc>
        <w:tc>
          <w:tcPr>
            <w:tcW w:w="1636" w:type="dxa"/>
            <w:shd w:val="clear" w:color="FFFFFF" w:fill="FFFFFF"/>
          </w:tcPr>
          <w:p w14:paraId="3C0556F3" w14:textId="77777777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ежеквартально, в течение не более 15 календарных дней с даты завершения квартала</w:t>
            </w:r>
          </w:p>
        </w:tc>
        <w:tc>
          <w:tcPr>
            <w:tcW w:w="2054" w:type="dxa"/>
            <w:shd w:val="clear" w:color="FFFFFF" w:fill="FFFFFF"/>
          </w:tcPr>
          <w:p w14:paraId="33E56BF0" w14:textId="77777777" w:rsidR="00662B0F" w:rsidRPr="00174E6E" w:rsidRDefault="00662B0F" w:rsidP="003135BE">
            <w:pPr>
              <w:pStyle w:val="32"/>
              <w:numPr>
                <w:ilvl w:val="0"/>
                <w:numId w:val="10"/>
              </w:numPr>
              <w:tabs>
                <w:tab w:val="left" w:pos="337"/>
              </w:tabs>
              <w:spacing w:before="60" w:after="0"/>
              <w:ind w:left="318" w:hanging="318"/>
              <w:jc w:val="left"/>
              <w:rPr>
                <w:sz w:val="20"/>
                <w:szCs w:val="20"/>
              </w:rPr>
            </w:pPr>
            <w:r w:rsidRPr="00174E6E">
              <w:rPr>
                <w:sz w:val="20"/>
                <w:szCs w:val="20"/>
              </w:rPr>
              <w:t>Утвержденный План ОПИ;</w:t>
            </w:r>
          </w:p>
          <w:p w14:paraId="2F0F6CCB" w14:textId="67A129CD" w:rsidR="00662B0F" w:rsidRPr="00174E6E" w:rsidRDefault="00662B0F" w:rsidP="008845D6">
            <w:pPr>
              <w:pStyle w:val="32"/>
              <w:numPr>
                <w:ilvl w:val="0"/>
                <w:numId w:val="10"/>
              </w:numPr>
              <w:tabs>
                <w:tab w:val="left" w:pos="337"/>
              </w:tabs>
              <w:spacing w:before="60" w:after="0"/>
              <w:ind w:left="318" w:hanging="318"/>
              <w:jc w:val="left"/>
              <w:rPr>
                <w:iCs/>
                <w:sz w:val="20"/>
                <w:szCs w:val="20"/>
                <w:lang w:val="en-US"/>
              </w:rPr>
            </w:pPr>
            <w:r w:rsidRPr="00174E6E">
              <w:rPr>
                <w:sz w:val="20"/>
                <w:szCs w:val="20"/>
              </w:rPr>
              <w:t>Текущие результаты реализации ОПИ</w:t>
            </w:r>
          </w:p>
        </w:tc>
        <w:tc>
          <w:tcPr>
            <w:tcW w:w="1833" w:type="dxa"/>
            <w:shd w:val="clear" w:color="FFFFFF" w:fill="FFFFFF"/>
          </w:tcPr>
          <w:p w14:paraId="4C8A168C" w14:textId="3AB4F3AF" w:rsidR="00662B0F" w:rsidRPr="00D94D71" w:rsidRDefault="00662B0F" w:rsidP="004B782C">
            <w:pPr>
              <w:rPr>
                <w:rFonts w:eastAsia="Calibri"/>
                <w:iCs/>
                <w:sz w:val="20"/>
                <w:szCs w:val="20"/>
                <w:highlight w:val="lightGray"/>
              </w:rPr>
            </w:pPr>
            <w:r w:rsidRPr="00D94D71">
              <w:rPr>
                <w:sz w:val="20"/>
                <w:szCs w:val="20"/>
              </w:rPr>
              <w:t>Ежеквартальный отчет о технических и финансовых показателях выполнения Плана ОПИ, направленный в ДНТРиИ</w:t>
            </w:r>
            <w:r w:rsidR="00BF4420">
              <w:rPr>
                <w:sz w:val="20"/>
                <w:szCs w:val="20"/>
              </w:rPr>
              <w:t>,</w:t>
            </w:r>
            <w:r w:rsidRPr="00D94D71">
              <w:rPr>
                <w:sz w:val="20"/>
                <w:szCs w:val="20"/>
              </w:rPr>
              <w:t xml:space="preserve"> </w:t>
            </w:r>
            <w:r w:rsidR="00BF4420">
              <w:rPr>
                <w:sz w:val="20"/>
                <w:szCs w:val="20"/>
              </w:rPr>
              <w:t xml:space="preserve">сформированный </w:t>
            </w:r>
            <w:r w:rsidRPr="00D94D71">
              <w:rPr>
                <w:sz w:val="20"/>
                <w:szCs w:val="20"/>
              </w:rPr>
              <w:t xml:space="preserve">в соответствии с формой, представленной в </w:t>
            </w:r>
            <w:hyperlink w:anchor="_ПРИЛОЖЕНИЯ" w:history="1">
              <w:r w:rsidR="004B782C" w:rsidRPr="004B782C">
                <w:rPr>
                  <w:rStyle w:val="ac"/>
                  <w:sz w:val="20"/>
                  <w:szCs w:val="20"/>
                </w:rPr>
                <w:t>Приложении 4</w:t>
              </w:r>
            </w:hyperlink>
            <w:r w:rsidR="004B782C">
              <w:rPr>
                <w:sz w:val="20"/>
                <w:szCs w:val="20"/>
              </w:rPr>
              <w:t xml:space="preserve"> </w:t>
            </w:r>
          </w:p>
        </w:tc>
      </w:tr>
      <w:tr w:rsidR="00662B0F" w:rsidRPr="00D94D71" w14:paraId="736BB090" w14:textId="77777777" w:rsidTr="00667F02">
        <w:trPr>
          <w:trHeight w:val="20"/>
        </w:trPr>
        <w:tc>
          <w:tcPr>
            <w:tcW w:w="0" w:type="auto"/>
            <w:shd w:val="clear" w:color="FFFFFF" w:fill="FFFFFF"/>
          </w:tcPr>
          <w:p w14:paraId="36B717F9" w14:textId="6C1319BC" w:rsidR="00662B0F" w:rsidRPr="00D94D71" w:rsidRDefault="00662B0F" w:rsidP="00667F02">
            <w:pPr>
              <w:spacing w:before="20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2</w:t>
            </w:r>
          </w:p>
        </w:tc>
        <w:tc>
          <w:tcPr>
            <w:tcW w:w="0" w:type="auto"/>
            <w:shd w:val="clear" w:color="FFFFFF" w:fill="FFFFFF"/>
          </w:tcPr>
          <w:p w14:paraId="291F7C4E" w14:textId="77777777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Формирование, Ежемесячного отчета по приоритетным ОПИ</w:t>
            </w:r>
          </w:p>
        </w:tc>
        <w:tc>
          <w:tcPr>
            <w:tcW w:w="1867" w:type="dxa"/>
            <w:shd w:val="clear" w:color="FFFFFF" w:fill="FFFFFF"/>
          </w:tcPr>
          <w:p w14:paraId="37F095CD" w14:textId="77777777" w:rsidR="00662B0F" w:rsidRPr="00D94D71" w:rsidRDefault="00662B0F" w:rsidP="003135BE">
            <w:pPr>
              <w:pStyle w:val="32"/>
              <w:numPr>
                <w:ilvl w:val="0"/>
                <w:numId w:val="10"/>
              </w:numPr>
              <w:spacing w:before="120" w:after="0"/>
              <w:ind w:left="318" w:hanging="318"/>
              <w:jc w:val="left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ГНТРиИ</w:t>
            </w:r>
          </w:p>
          <w:p w14:paraId="23AFAEAB" w14:textId="77777777" w:rsidR="00662B0F" w:rsidRPr="00D94D71" w:rsidRDefault="00662B0F" w:rsidP="003135BE">
            <w:pPr>
              <w:pStyle w:val="32"/>
              <w:numPr>
                <w:ilvl w:val="0"/>
                <w:numId w:val="10"/>
              </w:numPr>
              <w:spacing w:before="120" w:after="0"/>
              <w:ind w:left="318" w:hanging="318"/>
              <w:jc w:val="left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ПСП Общества</w:t>
            </w:r>
          </w:p>
          <w:p w14:paraId="25CC9DC1" w14:textId="77777777" w:rsidR="00662B0F" w:rsidRPr="00D94D71" w:rsidRDefault="00662B0F" w:rsidP="004A296B">
            <w:pPr>
              <w:rPr>
                <w:sz w:val="20"/>
                <w:szCs w:val="20"/>
              </w:rPr>
            </w:pPr>
          </w:p>
        </w:tc>
        <w:tc>
          <w:tcPr>
            <w:tcW w:w="1636" w:type="dxa"/>
            <w:shd w:val="clear" w:color="FFFFFF" w:fill="FFFFFF"/>
          </w:tcPr>
          <w:p w14:paraId="0B26CF98" w14:textId="2CCD9DFA" w:rsidR="00662B0F" w:rsidRPr="00D94D71" w:rsidRDefault="00662B0F" w:rsidP="008845D6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до 2 числа месяца, следующего за отчетным</w:t>
            </w:r>
          </w:p>
        </w:tc>
        <w:tc>
          <w:tcPr>
            <w:tcW w:w="2054" w:type="dxa"/>
            <w:shd w:val="clear" w:color="FFFFFF" w:fill="FFFFFF"/>
          </w:tcPr>
          <w:p w14:paraId="6AF6BA21" w14:textId="77777777" w:rsidR="00662B0F" w:rsidRPr="00D94D71" w:rsidRDefault="00662B0F" w:rsidP="003135BE">
            <w:pPr>
              <w:pStyle w:val="32"/>
              <w:numPr>
                <w:ilvl w:val="0"/>
                <w:numId w:val="10"/>
              </w:numPr>
              <w:tabs>
                <w:tab w:val="left" w:pos="337"/>
              </w:tabs>
              <w:spacing w:before="60" w:after="0"/>
              <w:ind w:left="318" w:hanging="318"/>
              <w:jc w:val="left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Утвержденный План ОПИ;</w:t>
            </w:r>
          </w:p>
          <w:p w14:paraId="0336017C" w14:textId="67324700" w:rsidR="00662B0F" w:rsidRPr="00D94D71" w:rsidRDefault="00662B0F" w:rsidP="008845D6">
            <w:pPr>
              <w:pStyle w:val="32"/>
              <w:numPr>
                <w:ilvl w:val="0"/>
                <w:numId w:val="10"/>
              </w:numPr>
              <w:tabs>
                <w:tab w:val="left" w:pos="337"/>
              </w:tabs>
              <w:spacing w:before="60" w:after="0"/>
              <w:ind w:left="318" w:hanging="318"/>
              <w:jc w:val="left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Текущие результаты реализации ОПИ</w:t>
            </w:r>
          </w:p>
        </w:tc>
        <w:tc>
          <w:tcPr>
            <w:tcW w:w="1833" w:type="dxa"/>
            <w:shd w:val="clear" w:color="FFFFFF" w:fill="FFFFFF"/>
          </w:tcPr>
          <w:p w14:paraId="49E3B1BC" w14:textId="0E995CA4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 xml:space="preserve">Ежемесячный отчет по приоритетным ОПИ, направленный на согласование ЗГД Общества по направлению деятельности / </w:t>
            </w:r>
            <w:r w:rsidR="00F86E7D">
              <w:rPr>
                <w:sz w:val="20"/>
                <w:szCs w:val="20"/>
              </w:rPr>
              <w:t>ЛПП</w:t>
            </w:r>
            <w:r w:rsidR="00BF4420">
              <w:rPr>
                <w:sz w:val="20"/>
                <w:szCs w:val="20"/>
              </w:rPr>
              <w:t xml:space="preserve">, сформированный </w:t>
            </w:r>
          </w:p>
          <w:p w14:paraId="3E94F444" w14:textId="67D4E4D3" w:rsidR="00662B0F" w:rsidRPr="00D94D71" w:rsidRDefault="00662B0F" w:rsidP="00641625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в соответствии с фор</w:t>
            </w:r>
            <w:r w:rsidR="00BF4420">
              <w:rPr>
                <w:sz w:val="20"/>
                <w:szCs w:val="20"/>
              </w:rPr>
              <w:t xml:space="preserve">мой, представленной в </w:t>
            </w:r>
            <w:hyperlink w:anchor="_ПРИЛОЖЕНИЯ" w:history="1">
              <w:r w:rsidR="00641625" w:rsidRPr="00641625">
                <w:rPr>
                  <w:rStyle w:val="ac"/>
                  <w:sz w:val="20"/>
                  <w:szCs w:val="20"/>
                </w:rPr>
                <w:t>Приложении 5</w:t>
              </w:r>
            </w:hyperlink>
          </w:p>
        </w:tc>
      </w:tr>
      <w:tr w:rsidR="00662B0F" w:rsidRPr="00D94D71" w14:paraId="26458BDE" w14:textId="77777777" w:rsidTr="00667F02">
        <w:trPr>
          <w:trHeight w:val="20"/>
        </w:trPr>
        <w:tc>
          <w:tcPr>
            <w:tcW w:w="0" w:type="auto"/>
            <w:shd w:val="clear" w:color="FFFFFF" w:fill="FFFFFF"/>
          </w:tcPr>
          <w:p w14:paraId="056178AE" w14:textId="3FDDE7B4" w:rsidR="00662B0F" w:rsidRPr="00D94D71" w:rsidRDefault="00667F02" w:rsidP="004A296B">
            <w:pPr>
              <w:spacing w:before="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0" w:type="auto"/>
            <w:shd w:val="clear" w:color="FFFFFF" w:fill="FFFFFF"/>
          </w:tcPr>
          <w:p w14:paraId="075F6223" w14:textId="77777777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Согласование Ежемесячного отчета по ОПИ</w:t>
            </w:r>
          </w:p>
        </w:tc>
        <w:tc>
          <w:tcPr>
            <w:tcW w:w="1867" w:type="dxa"/>
            <w:shd w:val="clear" w:color="FFFFFF" w:fill="FFFFFF"/>
          </w:tcPr>
          <w:p w14:paraId="714491A8" w14:textId="605FCDFB" w:rsidR="00662B0F" w:rsidRPr="00D94D71" w:rsidRDefault="00662B0F" w:rsidP="00F86E7D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 xml:space="preserve">ЗГД Общества по направлению деятельности / </w:t>
            </w:r>
            <w:r w:rsidR="00F86E7D">
              <w:rPr>
                <w:sz w:val="20"/>
                <w:szCs w:val="20"/>
              </w:rPr>
              <w:t>ЛПП</w:t>
            </w:r>
            <w:r w:rsidRPr="00D94D71">
              <w:rPr>
                <w:sz w:val="20"/>
                <w:szCs w:val="20"/>
              </w:rPr>
              <w:t xml:space="preserve"> </w:t>
            </w:r>
          </w:p>
        </w:tc>
        <w:tc>
          <w:tcPr>
            <w:tcW w:w="1636" w:type="dxa"/>
            <w:shd w:val="clear" w:color="FFFFFF" w:fill="FFFFFF"/>
          </w:tcPr>
          <w:p w14:paraId="6E94DC08" w14:textId="77777777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не позднее 3 числа месяца, следующего за отчетным</w:t>
            </w:r>
          </w:p>
          <w:p w14:paraId="5FC9FE70" w14:textId="77777777" w:rsidR="00662B0F" w:rsidRPr="00D94D71" w:rsidRDefault="00662B0F" w:rsidP="004A296B">
            <w:pPr>
              <w:rPr>
                <w:sz w:val="20"/>
                <w:szCs w:val="20"/>
              </w:rPr>
            </w:pPr>
          </w:p>
        </w:tc>
        <w:tc>
          <w:tcPr>
            <w:tcW w:w="2054" w:type="dxa"/>
            <w:shd w:val="clear" w:color="FFFFFF" w:fill="FFFFFF"/>
          </w:tcPr>
          <w:p w14:paraId="6332FF4E" w14:textId="77777777" w:rsidR="00662B0F" w:rsidRPr="00D94D71" w:rsidRDefault="00662B0F" w:rsidP="003135BE">
            <w:pPr>
              <w:pStyle w:val="32"/>
              <w:numPr>
                <w:ilvl w:val="0"/>
                <w:numId w:val="10"/>
              </w:numPr>
              <w:tabs>
                <w:tab w:val="left" w:pos="337"/>
              </w:tabs>
              <w:spacing w:before="60" w:after="0"/>
              <w:ind w:left="318" w:hanging="318"/>
              <w:jc w:val="left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Утвержденный План ОПИ;</w:t>
            </w:r>
          </w:p>
          <w:p w14:paraId="36792D67" w14:textId="77777777" w:rsidR="00662B0F" w:rsidRPr="00D94D71" w:rsidRDefault="00662B0F" w:rsidP="003135BE">
            <w:pPr>
              <w:pStyle w:val="32"/>
              <w:numPr>
                <w:ilvl w:val="0"/>
                <w:numId w:val="10"/>
              </w:numPr>
              <w:tabs>
                <w:tab w:val="left" w:pos="337"/>
              </w:tabs>
              <w:spacing w:before="60" w:after="0"/>
              <w:ind w:left="318" w:hanging="318"/>
              <w:jc w:val="left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Текущие результаты реализации ОПИ;</w:t>
            </w:r>
          </w:p>
          <w:p w14:paraId="71B97BE0" w14:textId="0EDABA46" w:rsidR="00662B0F" w:rsidRPr="00D94D71" w:rsidRDefault="00662B0F" w:rsidP="00641625">
            <w:pPr>
              <w:pStyle w:val="32"/>
              <w:numPr>
                <w:ilvl w:val="0"/>
                <w:numId w:val="10"/>
              </w:numPr>
              <w:tabs>
                <w:tab w:val="left" w:pos="337"/>
              </w:tabs>
              <w:spacing w:before="60" w:after="0"/>
              <w:ind w:left="318" w:hanging="318"/>
              <w:jc w:val="left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Ежемесячный отчет по приоритетным ОПИ</w:t>
            </w:r>
          </w:p>
        </w:tc>
        <w:tc>
          <w:tcPr>
            <w:tcW w:w="1833" w:type="dxa"/>
            <w:shd w:val="clear" w:color="FFFFFF" w:fill="FFFFFF"/>
          </w:tcPr>
          <w:p w14:paraId="43837C54" w14:textId="207B9D2F" w:rsidR="00662B0F" w:rsidRPr="00D94D71" w:rsidRDefault="00662B0F" w:rsidP="008845D6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Согласованный ежемесячный отчет по приоритетным ОПИ</w:t>
            </w:r>
          </w:p>
        </w:tc>
      </w:tr>
      <w:tr w:rsidR="00662B0F" w:rsidRPr="00D94D71" w14:paraId="271A454E" w14:textId="77777777" w:rsidTr="00667F02">
        <w:trPr>
          <w:trHeight w:val="20"/>
        </w:trPr>
        <w:tc>
          <w:tcPr>
            <w:tcW w:w="0" w:type="auto"/>
            <w:shd w:val="clear" w:color="FFFFFF" w:fill="FFFFFF"/>
          </w:tcPr>
          <w:p w14:paraId="551385F6" w14:textId="517F145F" w:rsidR="00662B0F" w:rsidRPr="00D94D71" w:rsidRDefault="00667F02" w:rsidP="004A296B">
            <w:pPr>
              <w:spacing w:before="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0" w:type="auto"/>
            <w:shd w:val="clear" w:color="FFFFFF" w:fill="FFFFFF"/>
          </w:tcPr>
          <w:p w14:paraId="6906FEB0" w14:textId="77777777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Направление на рассмотрение Ежемесячного отчета по ОПИ</w:t>
            </w:r>
          </w:p>
        </w:tc>
        <w:tc>
          <w:tcPr>
            <w:tcW w:w="1867" w:type="dxa"/>
            <w:shd w:val="clear" w:color="FFFFFF" w:fill="FFFFFF"/>
          </w:tcPr>
          <w:p w14:paraId="4C659B5A" w14:textId="77777777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 xml:space="preserve">ГНТРиИ </w:t>
            </w:r>
          </w:p>
        </w:tc>
        <w:tc>
          <w:tcPr>
            <w:tcW w:w="1636" w:type="dxa"/>
            <w:shd w:val="clear" w:color="FFFFFF" w:fill="FFFFFF"/>
          </w:tcPr>
          <w:p w14:paraId="7105975F" w14:textId="77777777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на рассмотрение</w:t>
            </w:r>
            <w:r w:rsidRPr="00D94D71">
              <w:rPr>
                <w:b/>
                <w:i/>
                <w:sz w:val="20"/>
                <w:szCs w:val="20"/>
              </w:rPr>
              <w:t xml:space="preserve"> </w:t>
            </w:r>
            <w:r w:rsidRPr="00D94D71">
              <w:rPr>
                <w:sz w:val="20"/>
                <w:szCs w:val="20"/>
              </w:rPr>
              <w:t>не позднее 5 числа месяца, следующего за отчетным</w:t>
            </w:r>
          </w:p>
        </w:tc>
        <w:tc>
          <w:tcPr>
            <w:tcW w:w="2054" w:type="dxa"/>
            <w:shd w:val="clear" w:color="FFFFFF" w:fill="FFFFFF"/>
          </w:tcPr>
          <w:p w14:paraId="02B47D2F" w14:textId="4149CD9F" w:rsidR="00662B0F" w:rsidRPr="00D94D71" w:rsidRDefault="00662B0F" w:rsidP="008845D6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Согласованный ежемесячный отчет по приоритетным ОПИ</w:t>
            </w:r>
          </w:p>
        </w:tc>
        <w:tc>
          <w:tcPr>
            <w:tcW w:w="1833" w:type="dxa"/>
            <w:shd w:val="clear" w:color="FFFFFF" w:fill="FFFFFF"/>
          </w:tcPr>
          <w:p w14:paraId="6F583C9D" w14:textId="546669F6" w:rsidR="00662B0F" w:rsidRPr="00D94D71" w:rsidRDefault="00662B0F" w:rsidP="008845D6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Ежемесячный отчет по приоритетным ОПИ, направленный в ДНТРиИ</w:t>
            </w:r>
          </w:p>
        </w:tc>
      </w:tr>
      <w:tr w:rsidR="00662B0F" w:rsidRPr="00D94D71" w14:paraId="4F3EAF2F" w14:textId="77777777" w:rsidTr="00667F02">
        <w:trPr>
          <w:trHeight w:val="20"/>
        </w:trPr>
        <w:tc>
          <w:tcPr>
            <w:tcW w:w="0" w:type="auto"/>
            <w:shd w:val="clear" w:color="FFFFFF" w:fill="FFFFFF"/>
          </w:tcPr>
          <w:p w14:paraId="7AFE3A82" w14:textId="31C44FED" w:rsidR="00662B0F" w:rsidRPr="00D94D71" w:rsidRDefault="00667F02" w:rsidP="004A296B">
            <w:pPr>
              <w:spacing w:before="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0" w:type="auto"/>
            <w:shd w:val="clear" w:color="FFFFFF" w:fill="FFFFFF"/>
          </w:tcPr>
          <w:p w14:paraId="0617821E" w14:textId="77777777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Формирование Отчета о результатах ОПИ и Карточки ОПИ</w:t>
            </w:r>
          </w:p>
        </w:tc>
        <w:tc>
          <w:tcPr>
            <w:tcW w:w="1867" w:type="dxa"/>
            <w:shd w:val="clear" w:color="FFFFFF" w:fill="FFFFFF"/>
          </w:tcPr>
          <w:p w14:paraId="4EE77A29" w14:textId="77777777" w:rsidR="00662B0F" w:rsidRPr="00D94D71" w:rsidRDefault="00662B0F" w:rsidP="003135BE">
            <w:pPr>
              <w:pStyle w:val="32"/>
              <w:numPr>
                <w:ilvl w:val="0"/>
                <w:numId w:val="10"/>
              </w:numPr>
              <w:tabs>
                <w:tab w:val="left" w:pos="337"/>
              </w:tabs>
              <w:spacing w:before="60" w:after="0"/>
              <w:ind w:left="318" w:hanging="318"/>
              <w:jc w:val="left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ГНТРиИ;</w:t>
            </w:r>
          </w:p>
          <w:p w14:paraId="214658C1" w14:textId="77777777" w:rsidR="00662B0F" w:rsidRPr="00D94D71" w:rsidRDefault="00662B0F" w:rsidP="003135BE">
            <w:pPr>
              <w:pStyle w:val="32"/>
              <w:numPr>
                <w:ilvl w:val="0"/>
                <w:numId w:val="10"/>
              </w:numPr>
              <w:tabs>
                <w:tab w:val="left" w:pos="337"/>
              </w:tabs>
              <w:spacing w:before="60" w:after="0"/>
              <w:ind w:left="318" w:hanging="318"/>
              <w:jc w:val="left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ПСП Общества;</w:t>
            </w:r>
          </w:p>
          <w:p w14:paraId="22C7A022" w14:textId="77777777" w:rsidR="00662B0F" w:rsidRPr="003135BE" w:rsidRDefault="00662B0F" w:rsidP="003135BE">
            <w:pPr>
              <w:pStyle w:val="32"/>
              <w:numPr>
                <w:ilvl w:val="0"/>
                <w:numId w:val="10"/>
              </w:numPr>
              <w:tabs>
                <w:tab w:val="left" w:pos="337"/>
              </w:tabs>
              <w:spacing w:before="60" w:after="0"/>
              <w:ind w:left="318" w:hanging="318"/>
              <w:jc w:val="left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ОУИККВ;</w:t>
            </w:r>
          </w:p>
          <w:p w14:paraId="277934F8" w14:textId="77FBE186" w:rsidR="00662B0F" w:rsidRPr="00D94D71" w:rsidRDefault="00662B0F" w:rsidP="008845D6">
            <w:pPr>
              <w:pStyle w:val="32"/>
              <w:numPr>
                <w:ilvl w:val="0"/>
                <w:numId w:val="10"/>
              </w:numPr>
              <w:tabs>
                <w:tab w:val="left" w:pos="337"/>
              </w:tabs>
              <w:spacing w:before="60" w:after="0"/>
              <w:ind w:left="318" w:hanging="318"/>
              <w:jc w:val="left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ПЭУ</w:t>
            </w:r>
          </w:p>
        </w:tc>
        <w:tc>
          <w:tcPr>
            <w:tcW w:w="1636" w:type="dxa"/>
            <w:shd w:val="clear" w:color="FFFFFF" w:fill="FFFFFF"/>
          </w:tcPr>
          <w:p w14:paraId="6FF1E0AA" w14:textId="77777777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не более 2 месяцев с даты завершения ОПИ</w:t>
            </w:r>
          </w:p>
        </w:tc>
        <w:tc>
          <w:tcPr>
            <w:tcW w:w="2054" w:type="dxa"/>
            <w:shd w:val="clear" w:color="FFFFFF" w:fill="FFFFFF"/>
          </w:tcPr>
          <w:p w14:paraId="2D44BA0B" w14:textId="77777777" w:rsidR="00662B0F" w:rsidRPr="00D94D71" w:rsidRDefault="00662B0F" w:rsidP="003135BE">
            <w:pPr>
              <w:pStyle w:val="32"/>
              <w:numPr>
                <w:ilvl w:val="0"/>
                <w:numId w:val="10"/>
              </w:numPr>
              <w:tabs>
                <w:tab w:val="left" w:pos="337"/>
              </w:tabs>
              <w:spacing w:before="60" w:after="0"/>
              <w:ind w:left="318" w:hanging="318"/>
              <w:jc w:val="left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Утвержденный План ОПИ;</w:t>
            </w:r>
          </w:p>
          <w:p w14:paraId="40A1FB35" w14:textId="77777777" w:rsidR="00662B0F" w:rsidRPr="00D94D71" w:rsidRDefault="00662B0F" w:rsidP="003135BE">
            <w:pPr>
              <w:pStyle w:val="32"/>
              <w:numPr>
                <w:ilvl w:val="0"/>
                <w:numId w:val="10"/>
              </w:numPr>
              <w:tabs>
                <w:tab w:val="left" w:pos="337"/>
              </w:tabs>
              <w:spacing w:before="60" w:after="0"/>
              <w:ind w:left="318" w:hanging="318"/>
              <w:jc w:val="left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Результаты реализации ОПИ</w:t>
            </w:r>
          </w:p>
          <w:p w14:paraId="212EF779" w14:textId="77777777" w:rsidR="00662B0F" w:rsidRPr="00D94D71" w:rsidRDefault="00662B0F" w:rsidP="004A296B">
            <w:pPr>
              <w:tabs>
                <w:tab w:val="left" w:pos="303"/>
              </w:tabs>
              <w:rPr>
                <w:sz w:val="20"/>
                <w:szCs w:val="20"/>
              </w:rPr>
            </w:pPr>
          </w:p>
        </w:tc>
        <w:tc>
          <w:tcPr>
            <w:tcW w:w="1833" w:type="dxa"/>
            <w:shd w:val="clear" w:color="FFFFFF" w:fill="FFFFFF"/>
          </w:tcPr>
          <w:p w14:paraId="21D8A0EB" w14:textId="77777777" w:rsidR="00662B0F" w:rsidRPr="00D94D71" w:rsidRDefault="00662B0F" w:rsidP="003135BE">
            <w:pPr>
              <w:pStyle w:val="32"/>
              <w:numPr>
                <w:ilvl w:val="0"/>
                <w:numId w:val="10"/>
              </w:numPr>
              <w:tabs>
                <w:tab w:val="left" w:pos="337"/>
              </w:tabs>
              <w:spacing w:before="60" w:after="0"/>
              <w:ind w:left="318" w:hanging="318"/>
              <w:jc w:val="left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Отчет о результатах ОПИ;</w:t>
            </w:r>
          </w:p>
          <w:p w14:paraId="0EA2278C" w14:textId="77777777" w:rsidR="00662B0F" w:rsidRPr="00D94D71" w:rsidRDefault="00662B0F" w:rsidP="003135BE">
            <w:pPr>
              <w:pStyle w:val="32"/>
              <w:numPr>
                <w:ilvl w:val="0"/>
                <w:numId w:val="10"/>
              </w:numPr>
              <w:tabs>
                <w:tab w:val="left" w:pos="337"/>
              </w:tabs>
              <w:spacing w:before="60" w:after="0"/>
              <w:ind w:left="318" w:hanging="318"/>
              <w:jc w:val="left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Карточка ОПИ,</w:t>
            </w:r>
          </w:p>
          <w:p w14:paraId="43D7F780" w14:textId="1507C5BF" w:rsidR="00662B0F" w:rsidRPr="00D94D71" w:rsidRDefault="00662B0F" w:rsidP="00BF4420">
            <w:pPr>
              <w:spacing w:before="120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направленные в ПСП Компании</w:t>
            </w:r>
          </w:p>
        </w:tc>
      </w:tr>
      <w:tr w:rsidR="00662B0F" w:rsidRPr="00D94D71" w14:paraId="6A030452" w14:textId="77777777" w:rsidTr="00667F02">
        <w:trPr>
          <w:trHeight w:val="20"/>
        </w:trPr>
        <w:tc>
          <w:tcPr>
            <w:tcW w:w="0" w:type="auto"/>
            <w:shd w:val="clear" w:color="FFFFFF" w:fill="FFFFFF"/>
          </w:tcPr>
          <w:p w14:paraId="32D37511" w14:textId="5FA4EE14" w:rsidR="00662B0F" w:rsidRPr="00D94D71" w:rsidRDefault="00667F02" w:rsidP="004A296B">
            <w:pPr>
              <w:spacing w:before="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0" w:type="auto"/>
            <w:shd w:val="clear" w:color="FFFFFF" w:fill="FFFFFF"/>
          </w:tcPr>
          <w:p w14:paraId="753EE297" w14:textId="77777777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Согласование Отчета о результатах ОПИ и Карточки ОПИ, устранение замечаний</w:t>
            </w:r>
          </w:p>
        </w:tc>
        <w:tc>
          <w:tcPr>
            <w:tcW w:w="1867" w:type="dxa"/>
            <w:shd w:val="clear" w:color="FFFFFF" w:fill="FFFFFF"/>
          </w:tcPr>
          <w:p w14:paraId="0887BDC2" w14:textId="77777777" w:rsidR="00662B0F" w:rsidRPr="00D94D71" w:rsidRDefault="00662B0F" w:rsidP="0069770F">
            <w:pPr>
              <w:pStyle w:val="32"/>
              <w:numPr>
                <w:ilvl w:val="0"/>
                <w:numId w:val="10"/>
              </w:numPr>
              <w:tabs>
                <w:tab w:val="left" w:pos="337"/>
              </w:tabs>
              <w:spacing w:before="60" w:after="0"/>
              <w:ind w:left="318" w:hanging="318"/>
              <w:jc w:val="left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ГНТРиИ;</w:t>
            </w:r>
          </w:p>
          <w:p w14:paraId="5A877B8A" w14:textId="77777777" w:rsidR="00662B0F" w:rsidRPr="00D94D71" w:rsidRDefault="00662B0F" w:rsidP="0069770F">
            <w:pPr>
              <w:pStyle w:val="32"/>
              <w:numPr>
                <w:ilvl w:val="0"/>
                <w:numId w:val="10"/>
              </w:numPr>
              <w:tabs>
                <w:tab w:val="left" w:pos="337"/>
              </w:tabs>
              <w:spacing w:before="60" w:after="0"/>
              <w:ind w:left="318" w:hanging="318"/>
              <w:jc w:val="left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ПСП Общества</w:t>
            </w:r>
          </w:p>
        </w:tc>
        <w:tc>
          <w:tcPr>
            <w:tcW w:w="1636" w:type="dxa"/>
            <w:shd w:val="clear" w:color="FFFFFF" w:fill="FFFFFF"/>
          </w:tcPr>
          <w:p w14:paraId="1A9B4297" w14:textId="77777777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в течение 7 календарных дней с даты направления Отчета о результатах ОПИ и Карточки ОПИ на согласование</w:t>
            </w:r>
          </w:p>
        </w:tc>
        <w:tc>
          <w:tcPr>
            <w:tcW w:w="2054" w:type="dxa"/>
            <w:shd w:val="clear" w:color="FFFFFF" w:fill="FFFFFF"/>
          </w:tcPr>
          <w:p w14:paraId="51564C15" w14:textId="77777777" w:rsidR="00662B0F" w:rsidRPr="00D94D71" w:rsidRDefault="00662B0F" w:rsidP="0069770F">
            <w:pPr>
              <w:pStyle w:val="32"/>
              <w:numPr>
                <w:ilvl w:val="0"/>
                <w:numId w:val="10"/>
              </w:numPr>
              <w:tabs>
                <w:tab w:val="left" w:pos="337"/>
              </w:tabs>
              <w:spacing w:before="60" w:after="0"/>
              <w:ind w:left="318" w:hanging="318"/>
              <w:jc w:val="left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Отчет о результатах ОПИ;</w:t>
            </w:r>
          </w:p>
          <w:p w14:paraId="553B7B81" w14:textId="77777777" w:rsidR="0069770F" w:rsidRDefault="00662B0F" w:rsidP="00782D3C">
            <w:pPr>
              <w:pStyle w:val="32"/>
              <w:numPr>
                <w:ilvl w:val="0"/>
                <w:numId w:val="10"/>
              </w:numPr>
              <w:tabs>
                <w:tab w:val="left" w:pos="337"/>
              </w:tabs>
              <w:spacing w:before="60" w:after="0"/>
              <w:ind w:left="318" w:hanging="318"/>
              <w:jc w:val="left"/>
              <w:rPr>
                <w:sz w:val="20"/>
                <w:szCs w:val="20"/>
              </w:rPr>
            </w:pPr>
            <w:r w:rsidRPr="0069770F">
              <w:rPr>
                <w:sz w:val="20"/>
                <w:szCs w:val="20"/>
              </w:rPr>
              <w:t>Карточка ОПИ,</w:t>
            </w:r>
            <w:r w:rsidR="0069770F">
              <w:rPr>
                <w:sz w:val="20"/>
                <w:szCs w:val="20"/>
              </w:rPr>
              <w:t xml:space="preserve"> </w:t>
            </w:r>
          </w:p>
          <w:p w14:paraId="189765E5" w14:textId="48D95916" w:rsidR="00662B0F" w:rsidRPr="0069770F" w:rsidRDefault="00662B0F" w:rsidP="0069770F">
            <w:pPr>
              <w:pStyle w:val="32"/>
              <w:tabs>
                <w:tab w:val="left" w:pos="337"/>
              </w:tabs>
              <w:spacing w:before="60" w:after="0"/>
              <w:jc w:val="left"/>
              <w:rPr>
                <w:sz w:val="20"/>
                <w:szCs w:val="20"/>
              </w:rPr>
            </w:pPr>
            <w:r w:rsidRPr="0069770F">
              <w:rPr>
                <w:sz w:val="20"/>
                <w:szCs w:val="20"/>
              </w:rPr>
              <w:t>направленные в ПСП Компании</w:t>
            </w:r>
          </w:p>
          <w:p w14:paraId="032CC542" w14:textId="77777777" w:rsidR="00662B0F" w:rsidRPr="00D94D71" w:rsidRDefault="00662B0F" w:rsidP="004A296B">
            <w:pPr>
              <w:tabs>
                <w:tab w:val="left" w:pos="303"/>
              </w:tabs>
              <w:rPr>
                <w:sz w:val="20"/>
                <w:szCs w:val="20"/>
              </w:rPr>
            </w:pPr>
          </w:p>
        </w:tc>
        <w:tc>
          <w:tcPr>
            <w:tcW w:w="1833" w:type="dxa"/>
            <w:shd w:val="clear" w:color="FFFFFF" w:fill="FFFFFF"/>
          </w:tcPr>
          <w:p w14:paraId="679817E4" w14:textId="77777777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Согласованные курирующим работником ПСП ПАО Компании:</w:t>
            </w:r>
          </w:p>
          <w:p w14:paraId="50D97865" w14:textId="77777777" w:rsidR="00662B0F" w:rsidRPr="00D94D71" w:rsidRDefault="00662B0F" w:rsidP="0069770F">
            <w:pPr>
              <w:pStyle w:val="32"/>
              <w:numPr>
                <w:ilvl w:val="0"/>
                <w:numId w:val="10"/>
              </w:numPr>
              <w:tabs>
                <w:tab w:val="left" w:pos="337"/>
              </w:tabs>
              <w:spacing w:before="60" w:after="0"/>
              <w:ind w:left="318" w:hanging="318"/>
              <w:jc w:val="left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Отчет о результатах ОПИ;</w:t>
            </w:r>
          </w:p>
          <w:p w14:paraId="19EB114A" w14:textId="6639F1CC" w:rsidR="00662B0F" w:rsidRPr="00D94D71" w:rsidRDefault="00662B0F" w:rsidP="008845D6">
            <w:pPr>
              <w:pStyle w:val="32"/>
              <w:numPr>
                <w:ilvl w:val="0"/>
                <w:numId w:val="10"/>
              </w:numPr>
              <w:tabs>
                <w:tab w:val="left" w:pos="337"/>
              </w:tabs>
              <w:spacing w:before="60" w:after="0"/>
              <w:ind w:left="318" w:hanging="318"/>
              <w:jc w:val="left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Карточка ОПИ</w:t>
            </w:r>
          </w:p>
        </w:tc>
      </w:tr>
      <w:tr w:rsidR="00662B0F" w:rsidRPr="00D94D71" w14:paraId="2E72883A" w14:textId="77777777" w:rsidTr="00667F02">
        <w:trPr>
          <w:trHeight w:val="20"/>
        </w:trPr>
        <w:tc>
          <w:tcPr>
            <w:tcW w:w="0" w:type="auto"/>
            <w:shd w:val="clear" w:color="FFFFFF" w:fill="FFFFFF"/>
          </w:tcPr>
          <w:p w14:paraId="10C99FB9" w14:textId="6AF28E2D" w:rsidR="00662B0F" w:rsidRPr="00D94D71" w:rsidRDefault="00667F02" w:rsidP="004A296B">
            <w:pPr>
              <w:spacing w:before="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0" w:type="auto"/>
            <w:shd w:val="clear" w:color="FFFFFF" w:fill="FFFFFF"/>
          </w:tcPr>
          <w:p w14:paraId="22013F32" w14:textId="77777777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Формирование ответа на запрос о предоставлении данных по завершенным ОПИ и направление данных по завершенным ОПИ</w:t>
            </w:r>
          </w:p>
        </w:tc>
        <w:tc>
          <w:tcPr>
            <w:tcW w:w="1867" w:type="dxa"/>
            <w:shd w:val="clear" w:color="FFFFFF" w:fill="FFFFFF"/>
          </w:tcPr>
          <w:p w14:paraId="24E2237A" w14:textId="77777777" w:rsidR="00662B0F" w:rsidRPr="00D94D71" w:rsidRDefault="00662B0F" w:rsidP="004A296B">
            <w:pPr>
              <w:pStyle w:val="32"/>
              <w:spacing w:before="120" w:after="0"/>
              <w:jc w:val="left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ГНТРиИ</w:t>
            </w:r>
          </w:p>
        </w:tc>
        <w:tc>
          <w:tcPr>
            <w:tcW w:w="1636" w:type="dxa"/>
            <w:shd w:val="clear" w:color="FFFFFF" w:fill="FFFFFF"/>
          </w:tcPr>
          <w:p w14:paraId="1277CFA6" w14:textId="77777777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ежегодно не позднее первого квартала года, следующего за отчетным</w:t>
            </w:r>
          </w:p>
        </w:tc>
        <w:tc>
          <w:tcPr>
            <w:tcW w:w="2054" w:type="dxa"/>
            <w:shd w:val="clear" w:color="FFFFFF" w:fill="FFFFFF"/>
          </w:tcPr>
          <w:p w14:paraId="6EE9CAF3" w14:textId="57FE0EE7" w:rsidR="00662B0F" w:rsidRPr="00D94D71" w:rsidRDefault="00662B0F" w:rsidP="008845D6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Запрос от ДНТРиИ в виде официального письма за подписью вице-президента по локализации, инновациям и энергетике Компании</w:t>
            </w:r>
          </w:p>
        </w:tc>
        <w:tc>
          <w:tcPr>
            <w:tcW w:w="1833" w:type="dxa"/>
            <w:shd w:val="clear" w:color="FFFFFF" w:fill="FFFFFF"/>
          </w:tcPr>
          <w:p w14:paraId="1A1BB7A7" w14:textId="77777777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Согласованные курирующим работником ПСП Компани:</w:t>
            </w:r>
          </w:p>
          <w:p w14:paraId="34614062" w14:textId="77777777" w:rsidR="00662B0F" w:rsidRPr="00D94D71" w:rsidRDefault="00662B0F" w:rsidP="0069770F">
            <w:pPr>
              <w:pStyle w:val="32"/>
              <w:numPr>
                <w:ilvl w:val="0"/>
                <w:numId w:val="10"/>
              </w:numPr>
              <w:tabs>
                <w:tab w:val="left" w:pos="337"/>
              </w:tabs>
              <w:spacing w:before="60" w:after="0"/>
              <w:ind w:left="318" w:hanging="318"/>
              <w:jc w:val="left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Отчет о результатах ОПИ;</w:t>
            </w:r>
          </w:p>
          <w:p w14:paraId="11EFCAB8" w14:textId="77777777" w:rsidR="00662B0F" w:rsidRPr="00D94D71" w:rsidRDefault="00662B0F" w:rsidP="0069770F">
            <w:pPr>
              <w:pStyle w:val="32"/>
              <w:numPr>
                <w:ilvl w:val="0"/>
                <w:numId w:val="10"/>
              </w:numPr>
              <w:tabs>
                <w:tab w:val="left" w:pos="337"/>
              </w:tabs>
              <w:spacing w:before="60" w:after="0"/>
              <w:ind w:left="318" w:hanging="318"/>
              <w:jc w:val="left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Карточка ОПИ,</w:t>
            </w:r>
          </w:p>
          <w:p w14:paraId="1170C642" w14:textId="488E8E0E" w:rsidR="00662B0F" w:rsidRPr="00D94D71" w:rsidRDefault="00662B0F" w:rsidP="008845D6">
            <w:pPr>
              <w:pStyle w:val="32"/>
              <w:tabs>
                <w:tab w:val="left" w:pos="337"/>
              </w:tabs>
              <w:spacing w:before="60" w:after="0"/>
              <w:jc w:val="left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направленные в ДНТРиИ</w:t>
            </w:r>
          </w:p>
        </w:tc>
      </w:tr>
    </w:tbl>
    <w:p w14:paraId="4DF4FEA4" w14:textId="3A30C1D9" w:rsidR="00662B0F" w:rsidRDefault="00662B0F" w:rsidP="00202E08">
      <w:pPr>
        <w:pStyle w:val="ab"/>
        <w:spacing w:before="0" w:beforeAutospacing="0" w:after="60" w:afterAutospacing="0"/>
        <w:jc w:val="right"/>
        <w:rPr>
          <w:rFonts w:ascii="Arial" w:eastAsia="Calibri" w:hAnsi="Arial" w:cs="Arial"/>
          <w:b/>
          <w:color w:val="000000" w:themeColor="text1"/>
          <w:sz w:val="20"/>
          <w:szCs w:val="20"/>
          <w:lang w:eastAsia="en-US"/>
        </w:rPr>
      </w:pPr>
    </w:p>
    <w:p w14:paraId="210C08B8" w14:textId="77777777" w:rsidR="00177CB2" w:rsidRPr="00177CB2" w:rsidRDefault="00177CB2" w:rsidP="00177CB2">
      <w:pPr>
        <w:pStyle w:val="aff0"/>
        <w:numPr>
          <w:ilvl w:val="0"/>
          <w:numId w:val="11"/>
        </w:numPr>
        <w:contextualSpacing w:val="0"/>
        <w:jc w:val="both"/>
        <w:rPr>
          <w:vanish/>
          <w:color w:val="000000" w:themeColor="text1"/>
        </w:rPr>
      </w:pPr>
    </w:p>
    <w:p w14:paraId="3FF18C08" w14:textId="77777777" w:rsidR="00177CB2" w:rsidRPr="00177CB2" w:rsidRDefault="00177CB2" w:rsidP="00177CB2">
      <w:pPr>
        <w:pStyle w:val="aff0"/>
        <w:numPr>
          <w:ilvl w:val="0"/>
          <w:numId w:val="11"/>
        </w:numPr>
        <w:contextualSpacing w:val="0"/>
        <w:jc w:val="both"/>
        <w:rPr>
          <w:vanish/>
          <w:color w:val="000000" w:themeColor="text1"/>
        </w:rPr>
      </w:pPr>
    </w:p>
    <w:p w14:paraId="523F2C08" w14:textId="663C15A2" w:rsidR="006E6BBB" w:rsidRPr="00A511C6" w:rsidRDefault="002076DA" w:rsidP="00177CB2">
      <w:pPr>
        <w:pStyle w:val="aff0"/>
        <w:numPr>
          <w:ilvl w:val="1"/>
          <w:numId w:val="11"/>
        </w:numPr>
        <w:ind w:left="0" w:firstLine="2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 xml:space="preserve">По результатам выполнения каждого проекта ОПИ, независимо от полученных результатов, </w:t>
      </w:r>
      <w:r w:rsidR="005F478C">
        <w:rPr>
          <w:color w:val="000000" w:themeColor="text1"/>
        </w:rPr>
        <w:t>П</w:t>
      </w:r>
      <w:r w:rsidRPr="00A511C6">
        <w:rPr>
          <w:color w:val="000000" w:themeColor="text1"/>
        </w:rPr>
        <w:t xml:space="preserve">СП </w:t>
      </w:r>
      <w:r w:rsidR="0092081B">
        <w:rPr>
          <w:color w:val="000000" w:themeColor="text1"/>
        </w:rPr>
        <w:t>О</w:t>
      </w:r>
      <w:r w:rsidR="005F478C">
        <w:rPr>
          <w:color w:val="000000" w:themeColor="text1"/>
        </w:rPr>
        <w:t>бщества</w:t>
      </w:r>
      <w:r w:rsidR="0092081B">
        <w:rPr>
          <w:color w:val="000000" w:themeColor="text1"/>
        </w:rPr>
        <w:t xml:space="preserve"> </w:t>
      </w:r>
      <w:r w:rsidRPr="00BB3553">
        <w:rPr>
          <w:color w:val="000000" w:themeColor="text1"/>
        </w:rPr>
        <w:t xml:space="preserve">совместно с </w:t>
      </w:r>
      <w:r w:rsidR="004309BA" w:rsidRPr="00BB3553">
        <w:rPr>
          <w:color w:val="000000" w:themeColor="text1"/>
        </w:rPr>
        <w:t xml:space="preserve">ГНТРиИ, </w:t>
      </w:r>
      <w:r w:rsidR="00174E6E">
        <w:rPr>
          <w:color w:val="000000" w:themeColor="text1"/>
        </w:rPr>
        <w:t>ОУИККВ</w:t>
      </w:r>
      <w:r w:rsidR="00174E6E" w:rsidRPr="00F00196">
        <w:rPr>
          <w:color w:val="000000" w:themeColor="text1"/>
        </w:rPr>
        <w:t xml:space="preserve"> и </w:t>
      </w:r>
      <w:r w:rsidR="00174E6E">
        <w:rPr>
          <w:color w:val="000000" w:themeColor="text1"/>
        </w:rPr>
        <w:t>ПЭУ</w:t>
      </w:r>
      <w:r w:rsidR="00174E6E" w:rsidRPr="00A511C6">
        <w:rPr>
          <w:color w:val="000000" w:themeColor="text1"/>
        </w:rPr>
        <w:t xml:space="preserve"> </w:t>
      </w:r>
      <w:r w:rsidRPr="00A511C6">
        <w:rPr>
          <w:color w:val="000000" w:themeColor="text1"/>
        </w:rPr>
        <w:t xml:space="preserve">формирует Отчет о результатах ОПИ. Отчет о результатах ОПИ оформляется по форме </w:t>
      </w:r>
      <w:hyperlink w:anchor="_ПРИЛОЖЕНИЯ" w:history="1">
        <w:r w:rsidRPr="00202E08">
          <w:rPr>
            <w:rStyle w:val="ac"/>
          </w:rPr>
          <w:t>Приложения 6</w:t>
        </w:r>
      </w:hyperlink>
      <w:r w:rsidRPr="00A511C6">
        <w:rPr>
          <w:color w:val="000000" w:themeColor="text1"/>
        </w:rPr>
        <w:t xml:space="preserve"> и содержит следующую информацию</w:t>
      </w:r>
      <w:r w:rsidR="006E6BBB" w:rsidRPr="00A511C6">
        <w:rPr>
          <w:color w:val="000000" w:themeColor="text1"/>
        </w:rPr>
        <w:t>:</w:t>
      </w:r>
    </w:p>
    <w:p w14:paraId="13C79A7F" w14:textId="6367F329" w:rsidR="006E6BBB" w:rsidRPr="00A511C6" w:rsidRDefault="00184A32" w:rsidP="00202E08">
      <w:pPr>
        <w:pStyle w:val="aff0"/>
        <w:numPr>
          <w:ilvl w:val="0"/>
          <w:numId w:val="28"/>
        </w:numPr>
        <w:tabs>
          <w:tab w:val="left" w:pos="567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т</w:t>
      </w:r>
      <w:r w:rsidR="006E6BBB" w:rsidRPr="00A511C6">
        <w:rPr>
          <w:color w:val="000000" w:themeColor="text1"/>
        </w:rPr>
        <w:t>ехническую информацию и спецификацию по НТ, испытанной в рамках ОПИ;</w:t>
      </w:r>
    </w:p>
    <w:p w14:paraId="7513BA80" w14:textId="25E8613C" w:rsidR="006E6BBB" w:rsidRPr="00A511C6" w:rsidRDefault="00184A32" w:rsidP="00202E08">
      <w:pPr>
        <w:pStyle w:val="aff0"/>
        <w:numPr>
          <w:ilvl w:val="0"/>
          <w:numId w:val="28"/>
        </w:numPr>
        <w:tabs>
          <w:tab w:val="left" w:pos="567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х</w:t>
      </w:r>
      <w:r w:rsidR="006E6BBB" w:rsidRPr="00A511C6">
        <w:rPr>
          <w:color w:val="000000" w:themeColor="text1"/>
        </w:rPr>
        <w:t>од проведения ОПИ и показатели реализации ОПИ (затраты, объем испытаний);</w:t>
      </w:r>
    </w:p>
    <w:p w14:paraId="7B70B9B1" w14:textId="1EF3D8D5" w:rsidR="006E6BBB" w:rsidRPr="00A511C6" w:rsidRDefault="00184A32" w:rsidP="00202E08">
      <w:pPr>
        <w:pStyle w:val="aff0"/>
        <w:numPr>
          <w:ilvl w:val="0"/>
          <w:numId w:val="28"/>
        </w:numPr>
        <w:tabs>
          <w:tab w:val="left" w:pos="567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а</w:t>
      </w:r>
      <w:r w:rsidR="006E6BBB" w:rsidRPr="00A511C6">
        <w:rPr>
          <w:color w:val="000000" w:themeColor="text1"/>
        </w:rPr>
        <w:t xml:space="preserve">нализ фактических достигнутых значений заявленных технико-экономических характеристик и </w:t>
      </w:r>
      <w:r w:rsidR="002908DF">
        <w:rPr>
          <w:color w:val="000000" w:themeColor="text1"/>
        </w:rPr>
        <w:t>ключевых показателей эффективности</w:t>
      </w:r>
      <w:r w:rsidR="006E6BBB" w:rsidRPr="00A511C6">
        <w:rPr>
          <w:color w:val="000000" w:themeColor="text1"/>
        </w:rPr>
        <w:t xml:space="preserve"> НТ, в том числе в сравнении с текущими </w:t>
      </w:r>
      <w:r w:rsidRPr="00A511C6">
        <w:rPr>
          <w:color w:val="000000" w:themeColor="text1"/>
        </w:rPr>
        <w:t>Обществами Г</w:t>
      </w:r>
      <w:r w:rsidR="00793BD1" w:rsidRPr="00A511C6">
        <w:rPr>
          <w:color w:val="000000" w:themeColor="text1"/>
        </w:rPr>
        <w:t xml:space="preserve">руппы </w:t>
      </w:r>
      <w:r w:rsidR="005D6065">
        <w:rPr>
          <w:color w:val="000000" w:themeColor="text1"/>
        </w:rPr>
        <w:t>ПАО «НК «Роснефть»</w:t>
      </w:r>
      <w:r w:rsidR="006E6BBB" w:rsidRPr="00A511C6">
        <w:rPr>
          <w:color w:val="000000" w:themeColor="text1"/>
        </w:rPr>
        <w:t xml:space="preserve"> и существующими на рынке альтернативными техническими решениями (при наличии);</w:t>
      </w:r>
    </w:p>
    <w:p w14:paraId="008D402A" w14:textId="4771BC7D" w:rsidR="006E6BBB" w:rsidRPr="00A511C6" w:rsidRDefault="00184A32" w:rsidP="00202E08">
      <w:pPr>
        <w:pStyle w:val="aff0"/>
        <w:numPr>
          <w:ilvl w:val="0"/>
          <w:numId w:val="28"/>
        </w:numPr>
        <w:tabs>
          <w:tab w:val="left" w:pos="0"/>
          <w:tab w:val="left" w:pos="567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з</w:t>
      </w:r>
      <w:r w:rsidR="006E6BBB" w:rsidRPr="00A511C6">
        <w:rPr>
          <w:color w:val="000000" w:themeColor="text1"/>
        </w:rPr>
        <w:t xml:space="preserve">аключение по технико-экономической эффективности НТ, в том числе в сравнении с текущими применяемыми в </w:t>
      </w:r>
      <w:r w:rsidR="00685E39" w:rsidRPr="00A511C6">
        <w:rPr>
          <w:color w:val="000000" w:themeColor="text1"/>
        </w:rPr>
        <w:t xml:space="preserve">Обществах группы </w:t>
      </w:r>
      <w:r w:rsidR="005D6065">
        <w:rPr>
          <w:color w:val="000000" w:themeColor="text1"/>
        </w:rPr>
        <w:t>ПАО «НК «Роснефть»</w:t>
      </w:r>
      <w:r w:rsidR="00685E39" w:rsidRPr="00A511C6">
        <w:rPr>
          <w:color w:val="000000" w:themeColor="text1"/>
        </w:rPr>
        <w:t xml:space="preserve"> </w:t>
      </w:r>
      <w:r w:rsidR="006E6BBB" w:rsidRPr="00A511C6">
        <w:rPr>
          <w:color w:val="000000" w:themeColor="text1"/>
        </w:rPr>
        <w:t>и существующими на рынке альтернативными техническими решениями (при наличии);</w:t>
      </w:r>
    </w:p>
    <w:p w14:paraId="3A38207B" w14:textId="464F9258" w:rsidR="006E6BBB" w:rsidRPr="00A511C6" w:rsidRDefault="00184A32" w:rsidP="00202E08">
      <w:pPr>
        <w:pStyle w:val="aff0"/>
        <w:numPr>
          <w:ilvl w:val="0"/>
          <w:numId w:val="28"/>
        </w:numPr>
        <w:tabs>
          <w:tab w:val="left" w:pos="0"/>
          <w:tab w:val="left" w:pos="567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з</w:t>
      </w:r>
      <w:r w:rsidR="006E6BBB" w:rsidRPr="00A511C6">
        <w:rPr>
          <w:color w:val="000000" w:themeColor="text1"/>
        </w:rPr>
        <w:t xml:space="preserve">аключение о целесообразности внедрения НТ в </w:t>
      </w:r>
      <w:r w:rsidR="0092081B">
        <w:rPr>
          <w:color w:val="000000" w:themeColor="text1"/>
        </w:rPr>
        <w:t>ООО «Славнефть-Красноярскнефтегаз»</w:t>
      </w:r>
      <w:r w:rsidR="006E6BBB" w:rsidRPr="00A511C6">
        <w:rPr>
          <w:color w:val="000000" w:themeColor="text1"/>
        </w:rPr>
        <w:t xml:space="preserve">, оценка потенциала внедрения НТ в </w:t>
      </w:r>
      <w:r w:rsidR="0092081B">
        <w:rPr>
          <w:color w:val="000000" w:themeColor="text1"/>
        </w:rPr>
        <w:t xml:space="preserve">ООО «Славнефть-Красноярскнефтегаз» </w:t>
      </w:r>
      <w:r w:rsidR="006E6BBB" w:rsidRPr="00A511C6">
        <w:rPr>
          <w:color w:val="000000" w:themeColor="text1"/>
        </w:rPr>
        <w:t>и критерии выбора объектов внедрения;</w:t>
      </w:r>
    </w:p>
    <w:p w14:paraId="1C5896F6" w14:textId="6155F233" w:rsidR="006E6BBB" w:rsidRPr="00A511C6" w:rsidRDefault="00184A32" w:rsidP="00202E08">
      <w:pPr>
        <w:pStyle w:val="aff0"/>
        <w:numPr>
          <w:ilvl w:val="0"/>
          <w:numId w:val="28"/>
        </w:numPr>
        <w:tabs>
          <w:tab w:val="left" w:pos="0"/>
          <w:tab w:val="left" w:pos="567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з</w:t>
      </w:r>
      <w:r w:rsidR="006E6BBB" w:rsidRPr="00A511C6">
        <w:rPr>
          <w:color w:val="000000" w:themeColor="text1"/>
        </w:rPr>
        <w:t>аключение о целесообразности учета результатов ОПИ при разработке или актуализации ДТПК;</w:t>
      </w:r>
    </w:p>
    <w:p w14:paraId="6DFC168C" w14:textId="2A1E23F3" w:rsidR="006E6BBB" w:rsidRPr="00A511C6" w:rsidRDefault="00184A32" w:rsidP="00202E08">
      <w:pPr>
        <w:pStyle w:val="aff0"/>
        <w:numPr>
          <w:ilvl w:val="0"/>
          <w:numId w:val="28"/>
        </w:numPr>
        <w:tabs>
          <w:tab w:val="left" w:pos="0"/>
          <w:tab w:val="left" w:pos="567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з</w:t>
      </w:r>
      <w:r w:rsidR="006E6BBB" w:rsidRPr="00A511C6">
        <w:rPr>
          <w:color w:val="000000" w:themeColor="text1"/>
        </w:rPr>
        <w:t>аключение о необходимости внесения изменений в ЕТТ, соответствующие предмету ОПИ, при их наличии;</w:t>
      </w:r>
    </w:p>
    <w:p w14:paraId="5FB59083" w14:textId="2F7EAF77" w:rsidR="006E6BBB" w:rsidRPr="00A511C6" w:rsidRDefault="00184A32" w:rsidP="00202E08">
      <w:pPr>
        <w:pStyle w:val="aff0"/>
        <w:numPr>
          <w:ilvl w:val="0"/>
          <w:numId w:val="28"/>
        </w:numPr>
        <w:tabs>
          <w:tab w:val="left" w:pos="0"/>
          <w:tab w:val="left" w:pos="567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с</w:t>
      </w:r>
      <w:r w:rsidR="006E6BBB" w:rsidRPr="00A511C6">
        <w:rPr>
          <w:color w:val="000000" w:themeColor="text1"/>
        </w:rPr>
        <w:t>формированные по результатам ОПИ, в случае успешности, технические и иные требования, предъявляемые к продукции, позволяющие организацию проведения конкурентных закупок при внедрении и дальнейшем тиражировании;</w:t>
      </w:r>
    </w:p>
    <w:p w14:paraId="693DCA4D" w14:textId="38FBD09B" w:rsidR="006E6BBB" w:rsidRPr="00A511C6" w:rsidRDefault="00184A32" w:rsidP="00202E08">
      <w:pPr>
        <w:pStyle w:val="aff0"/>
        <w:numPr>
          <w:ilvl w:val="0"/>
          <w:numId w:val="28"/>
        </w:numPr>
        <w:tabs>
          <w:tab w:val="left" w:pos="0"/>
          <w:tab w:val="left" w:pos="567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>в</w:t>
      </w:r>
      <w:r w:rsidR="006E6BBB" w:rsidRPr="00A511C6">
        <w:rPr>
          <w:color w:val="000000" w:themeColor="text1"/>
        </w:rPr>
        <w:t xml:space="preserve"> случае проведения успешных ОПИ на опасном производственном объекте – уточненный по результатам ОПИ технологический регламент по эксплуатации объектов производственного назначения или технологический регламент на опытные партии для ОПИ в области нефтегазопереработки.</w:t>
      </w:r>
    </w:p>
    <w:p w14:paraId="5700E675" w14:textId="0A93896E" w:rsidR="00177CB2" w:rsidRPr="00177CB2" w:rsidRDefault="00177CB2" w:rsidP="0099492F">
      <w:pPr>
        <w:pStyle w:val="aff0"/>
        <w:spacing w:before="240" w:after="240"/>
        <w:ind w:left="0"/>
        <w:contextualSpacing w:val="0"/>
        <w:jc w:val="both"/>
        <w:rPr>
          <w:rFonts w:ascii="Arial" w:hAnsi="Arial"/>
          <w:b/>
          <w:caps/>
          <w:snapToGrid w:val="0"/>
          <w:vanish/>
          <w:color w:val="000000" w:themeColor="text1"/>
          <w:sz w:val="32"/>
          <w:szCs w:val="32"/>
          <w:lang w:eastAsia="ru-RU"/>
        </w:rPr>
      </w:pPr>
      <w:r w:rsidRPr="00177CB2">
        <w:rPr>
          <w:color w:val="000000" w:themeColor="text1"/>
        </w:rPr>
        <w:t>8</w:t>
      </w:r>
      <w:r w:rsidR="006E6BBB" w:rsidRPr="00A511C6">
        <w:rPr>
          <w:color w:val="000000" w:themeColor="text1"/>
        </w:rPr>
        <w:t xml:space="preserve">.4. Также по результатам выполнения каждого проекта ОПИ в дополнение к Отчету о результатах ОПИ в целях систематизации информации о НТ и ОПИ </w:t>
      </w:r>
      <w:r w:rsidR="005F478C">
        <w:rPr>
          <w:color w:val="000000" w:themeColor="text1"/>
        </w:rPr>
        <w:t>П</w:t>
      </w:r>
      <w:r w:rsidR="006E6BBB" w:rsidRPr="00A511C6">
        <w:rPr>
          <w:color w:val="000000" w:themeColor="text1"/>
        </w:rPr>
        <w:t xml:space="preserve">СП </w:t>
      </w:r>
      <w:r w:rsidR="0092081B">
        <w:rPr>
          <w:color w:val="000000" w:themeColor="text1"/>
        </w:rPr>
        <w:t>О</w:t>
      </w:r>
      <w:r w:rsidR="005F478C">
        <w:rPr>
          <w:color w:val="000000" w:themeColor="text1"/>
        </w:rPr>
        <w:t>бщества</w:t>
      </w:r>
      <w:r w:rsidR="0092081B">
        <w:rPr>
          <w:color w:val="000000" w:themeColor="text1"/>
        </w:rPr>
        <w:t xml:space="preserve"> </w:t>
      </w:r>
      <w:r w:rsidR="006E6BBB" w:rsidRPr="00A511C6">
        <w:rPr>
          <w:color w:val="000000" w:themeColor="text1"/>
        </w:rPr>
        <w:t xml:space="preserve">заполняется Карточка ОПИ по форме </w:t>
      </w:r>
      <w:hyperlink w:anchor="_ПРИЛОЖЕНИЯ" w:history="1">
        <w:r w:rsidR="006E6BBB" w:rsidRPr="00202E08">
          <w:rPr>
            <w:rStyle w:val="ac"/>
          </w:rPr>
          <w:t>Приложения 7</w:t>
        </w:r>
      </w:hyperlink>
      <w:r w:rsidR="006E6BBB" w:rsidRPr="00A511C6">
        <w:rPr>
          <w:color w:val="000000" w:themeColor="text1"/>
        </w:rPr>
        <w:t>.</w:t>
      </w:r>
      <w:bookmarkStart w:id="123" w:name="_Toc536010576"/>
      <w:bookmarkStart w:id="124" w:name="_Toc2150691"/>
    </w:p>
    <w:p w14:paraId="3C1798AD" w14:textId="798AA5A0" w:rsidR="00666615" w:rsidRPr="00A511C6" w:rsidRDefault="00666615" w:rsidP="00667F02">
      <w:pPr>
        <w:pStyle w:val="S10"/>
        <w:pageBreakBefore/>
        <w:numPr>
          <w:ilvl w:val="0"/>
          <w:numId w:val="13"/>
        </w:numPr>
        <w:tabs>
          <w:tab w:val="left" w:pos="709"/>
        </w:tabs>
        <w:ind w:left="0" w:firstLine="0"/>
        <w:rPr>
          <w:snapToGrid w:val="0"/>
          <w:color w:val="000000" w:themeColor="text1"/>
        </w:rPr>
      </w:pPr>
      <w:bookmarkStart w:id="125" w:name="_Toc148448431"/>
      <w:r w:rsidRPr="00A511C6">
        <w:rPr>
          <w:snapToGrid w:val="0"/>
          <w:color w:val="000000" w:themeColor="text1"/>
        </w:rPr>
        <w:t>ВНЕДРЕНИЕ И ТИРАЖИРОВАНИЕ РЕЗУЛЬТАТОВ ОПЫТНО-ПРОМЫШЛЕННЫХ ИСПЫТАНИЙ</w:t>
      </w:r>
      <w:bookmarkEnd w:id="123"/>
      <w:bookmarkEnd w:id="124"/>
      <w:bookmarkEnd w:id="125"/>
    </w:p>
    <w:p w14:paraId="38E9F3EF" w14:textId="6E48BE07" w:rsidR="00F254DE" w:rsidRPr="00A511C6" w:rsidRDefault="00177CB2" w:rsidP="00202E08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 w:rsidRPr="00177CB2">
        <w:rPr>
          <w:color w:val="000000" w:themeColor="text1"/>
        </w:rPr>
        <w:t>9</w:t>
      </w:r>
      <w:r w:rsidR="00F254DE" w:rsidRPr="00A511C6">
        <w:rPr>
          <w:color w:val="000000" w:themeColor="text1"/>
        </w:rPr>
        <w:t>.1. При подведении итогов реализации ОПИ</w:t>
      </w:r>
      <w:r w:rsidR="00B910A7">
        <w:rPr>
          <w:color w:val="000000" w:themeColor="text1"/>
        </w:rPr>
        <w:t xml:space="preserve"> Общество</w:t>
      </w:r>
      <w:r w:rsidR="0092081B">
        <w:rPr>
          <w:color w:val="000000" w:themeColor="text1"/>
        </w:rPr>
        <w:t xml:space="preserve"> </w:t>
      </w:r>
      <w:r w:rsidR="00F254DE" w:rsidRPr="00A511C6">
        <w:rPr>
          <w:color w:val="000000" w:themeColor="text1"/>
        </w:rPr>
        <w:t>рассматривает вопрос о целесообразности внедрения испытанных НТ и организует планирование и реализацию применения НТ в производственной деятельности. НТ считается внедренной через 3 года с даты начала внедрения и тиражирования, после чего становится базовой технологией.</w:t>
      </w:r>
    </w:p>
    <w:p w14:paraId="675DF880" w14:textId="566202B6" w:rsidR="00F254DE" w:rsidRPr="00A511C6" w:rsidRDefault="00177CB2" w:rsidP="00202E08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 w:rsidRPr="00177CB2">
        <w:rPr>
          <w:color w:val="000000" w:themeColor="text1"/>
        </w:rPr>
        <w:t>9</w:t>
      </w:r>
      <w:r w:rsidR="00F254DE" w:rsidRPr="00A511C6">
        <w:rPr>
          <w:color w:val="000000" w:themeColor="text1"/>
        </w:rPr>
        <w:t xml:space="preserve">.2. Если при тиражировании испытанных в рамках ОПИ НТ </w:t>
      </w:r>
      <w:r w:rsidR="0092081B">
        <w:rPr>
          <w:color w:val="000000" w:themeColor="text1"/>
        </w:rPr>
        <w:t>О</w:t>
      </w:r>
      <w:r w:rsidR="00B910A7">
        <w:rPr>
          <w:color w:val="000000" w:themeColor="text1"/>
        </w:rPr>
        <w:t xml:space="preserve">бщество </w:t>
      </w:r>
      <w:r w:rsidR="00F254DE" w:rsidRPr="00A511C6">
        <w:rPr>
          <w:color w:val="000000" w:themeColor="text1"/>
        </w:rPr>
        <w:t xml:space="preserve">вынуждено отказаться от ДТПК, </w:t>
      </w:r>
      <w:r w:rsidR="0092081B">
        <w:rPr>
          <w:color w:val="000000" w:themeColor="text1"/>
        </w:rPr>
        <w:t>О</w:t>
      </w:r>
      <w:r w:rsidR="00B910A7">
        <w:rPr>
          <w:color w:val="000000" w:themeColor="text1"/>
        </w:rPr>
        <w:t xml:space="preserve">бщество </w:t>
      </w:r>
      <w:r w:rsidR="00F254DE" w:rsidRPr="00A511C6">
        <w:rPr>
          <w:color w:val="000000" w:themeColor="text1"/>
        </w:rPr>
        <w:t xml:space="preserve">согласовывает применение НТ с </w:t>
      </w:r>
      <w:r w:rsidR="00B910A7">
        <w:rPr>
          <w:color w:val="000000" w:themeColor="text1"/>
        </w:rPr>
        <w:t>П</w:t>
      </w:r>
      <w:r w:rsidR="00F254DE" w:rsidRPr="00A511C6">
        <w:rPr>
          <w:color w:val="000000" w:themeColor="text1"/>
        </w:rPr>
        <w:t>СП</w:t>
      </w:r>
      <w:r w:rsidR="00B910A7">
        <w:rPr>
          <w:color w:val="000000" w:themeColor="text1"/>
        </w:rPr>
        <w:t xml:space="preserve"> Компании</w:t>
      </w:r>
      <w:r w:rsidR="00F254DE" w:rsidRPr="00A511C6">
        <w:rPr>
          <w:color w:val="000000" w:themeColor="text1"/>
        </w:rPr>
        <w:t xml:space="preserve">. </w:t>
      </w:r>
    </w:p>
    <w:p w14:paraId="3D8A7EA3" w14:textId="57DDBD4A" w:rsidR="00793BD1" w:rsidRPr="00A511C6" w:rsidRDefault="00177CB2" w:rsidP="00202E08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 w:rsidRPr="00177CB2">
        <w:rPr>
          <w:color w:val="000000" w:themeColor="text1"/>
        </w:rPr>
        <w:t>9</w:t>
      </w:r>
      <w:r w:rsidR="00F254DE" w:rsidRPr="00A511C6">
        <w:rPr>
          <w:color w:val="000000" w:themeColor="text1"/>
        </w:rPr>
        <w:t xml:space="preserve">.3. </w:t>
      </w:r>
      <w:r w:rsidR="00184A32" w:rsidRPr="00A511C6">
        <w:rPr>
          <w:color w:val="000000" w:themeColor="text1"/>
        </w:rPr>
        <w:t xml:space="preserve">В случае если </w:t>
      </w:r>
      <w:r w:rsidR="0092081B">
        <w:rPr>
          <w:color w:val="000000" w:themeColor="text1"/>
        </w:rPr>
        <w:t>О</w:t>
      </w:r>
      <w:r w:rsidR="00B910A7">
        <w:rPr>
          <w:color w:val="000000" w:themeColor="text1"/>
        </w:rPr>
        <w:t xml:space="preserve">бщество </w:t>
      </w:r>
      <w:r w:rsidR="00793BD1" w:rsidRPr="00A511C6">
        <w:rPr>
          <w:color w:val="000000" w:themeColor="text1"/>
        </w:rPr>
        <w:t xml:space="preserve">попадает под тиражирование </w:t>
      </w:r>
      <w:r w:rsidR="00A74090" w:rsidRPr="00A511C6">
        <w:rPr>
          <w:color w:val="000000" w:themeColor="text1"/>
        </w:rPr>
        <w:t>испытанных НТ</w:t>
      </w:r>
      <w:r w:rsidR="004655EC" w:rsidRPr="00A511C6">
        <w:rPr>
          <w:color w:val="000000" w:themeColor="text1"/>
        </w:rPr>
        <w:t>,</w:t>
      </w:r>
      <w:r w:rsidR="00793BD1" w:rsidRPr="00A511C6">
        <w:rPr>
          <w:color w:val="000000" w:themeColor="text1"/>
        </w:rPr>
        <w:t xml:space="preserve"> </w:t>
      </w:r>
      <w:r w:rsidR="00A74090" w:rsidRPr="00A511C6">
        <w:rPr>
          <w:color w:val="000000" w:themeColor="text1"/>
        </w:rPr>
        <w:t xml:space="preserve">от ДНТРиИ поступает официальное письмо с приложением заключений по результатам ОПИ и запросом от </w:t>
      </w:r>
      <w:r w:rsidR="00184A32" w:rsidRPr="00A511C6">
        <w:rPr>
          <w:color w:val="000000" w:themeColor="text1"/>
        </w:rPr>
        <w:t>О</w:t>
      </w:r>
      <w:r w:rsidR="00793BD1" w:rsidRPr="00A511C6">
        <w:rPr>
          <w:color w:val="000000" w:themeColor="text1"/>
        </w:rPr>
        <w:t xml:space="preserve">бществ </w:t>
      </w:r>
      <w:r w:rsidR="00184A32" w:rsidRPr="00A511C6">
        <w:rPr>
          <w:color w:val="000000" w:themeColor="text1"/>
        </w:rPr>
        <w:t>Г</w:t>
      </w:r>
      <w:r w:rsidR="00793BD1" w:rsidRPr="00A511C6">
        <w:rPr>
          <w:color w:val="000000" w:themeColor="text1"/>
        </w:rPr>
        <w:t xml:space="preserve">руппы </w:t>
      </w:r>
      <w:r w:rsidR="00B910A7">
        <w:rPr>
          <w:color w:val="000000" w:themeColor="text1"/>
        </w:rPr>
        <w:t>Компании</w:t>
      </w:r>
      <w:r w:rsidR="00793BD1" w:rsidRPr="00A511C6">
        <w:rPr>
          <w:color w:val="000000" w:themeColor="text1"/>
        </w:rPr>
        <w:t xml:space="preserve"> оценки целесообразности и показателей внедрения испытанных НТ.</w:t>
      </w:r>
    </w:p>
    <w:p w14:paraId="6437DA4B" w14:textId="77777777" w:rsidR="00177CB2" w:rsidRPr="00177CB2" w:rsidRDefault="00177CB2" w:rsidP="00177CB2">
      <w:pPr>
        <w:pStyle w:val="aff0"/>
        <w:numPr>
          <w:ilvl w:val="0"/>
          <w:numId w:val="15"/>
        </w:numPr>
        <w:spacing w:before="240"/>
        <w:contextualSpacing w:val="0"/>
        <w:jc w:val="both"/>
        <w:rPr>
          <w:caps/>
          <w:vanish/>
          <w:lang w:eastAsia="ru-RU"/>
        </w:rPr>
      </w:pPr>
    </w:p>
    <w:p w14:paraId="1A064BA6" w14:textId="77777777" w:rsidR="00177CB2" w:rsidRPr="00177CB2" w:rsidRDefault="00177CB2" w:rsidP="00177CB2">
      <w:pPr>
        <w:pStyle w:val="aff0"/>
        <w:numPr>
          <w:ilvl w:val="0"/>
          <w:numId w:val="15"/>
        </w:numPr>
        <w:spacing w:before="240"/>
        <w:contextualSpacing w:val="0"/>
        <w:jc w:val="both"/>
        <w:rPr>
          <w:caps/>
          <w:vanish/>
          <w:lang w:eastAsia="ru-RU"/>
        </w:rPr>
      </w:pPr>
    </w:p>
    <w:p w14:paraId="6EF3B305" w14:textId="4DBE566C" w:rsidR="00F254DE" w:rsidRPr="00A511C6" w:rsidRDefault="00026F9B" w:rsidP="00177CB2">
      <w:pPr>
        <w:pStyle w:val="aff0"/>
        <w:numPr>
          <w:ilvl w:val="1"/>
          <w:numId w:val="15"/>
        </w:numPr>
        <w:spacing w:before="240"/>
        <w:ind w:left="0" w:firstLine="0"/>
        <w:contextualSpacing w:val="0"/>
        <w:jc w:val="both"/>
        <w:rPr>
          <w:color w:val="000000" w:themeColor="text1"/>
        </w:rPr>
      </w:pPr>
      <w:r w:rsidRPr="0076250C">
        <w:rPr>
          <w:caps/>
          <w:lang w:eastAsia="ru-RU"/>
        </w:rPr>
        <w:t>ГНТР</w:t>
      </w:r>
      <w:r w:rsidRPr="0076250C">
        <w:t>и</w:t>
      </w:r>
      <w:r w:rsidRPr="0076250C">
        <w:rPr>
          <w:caps/>
          <w:lang w:eastAsia="ru-RU"/>
        </w:rPr>
        <w:t>И</w:t>
      </w:r>
      <w:r w:rsidRPr="0076250C">
        <w:rPr>
          <w:color w:val="000000" w:themeColor="text1"/>
        </w:rPr>
        <w:t xml:space="preserve"> </w:t>
      </w:r>
      <w:r w:rsidR="00F254DE" w:rsidRPr="0076250C">
        <w:rPr>
          <w:color w:val="000000" w:themeColor="text1"/>
        </w:rPr>
        <w:t xml:space="preserve">при получении запроса о внедрении результатов ОПИ </w:t>
      </w:r>
      <w:r w:rsidRPr="0076250C">
        <w:rPr>
          <w:color w:val="000000" w:themeColor="text1"/>
        </w:rPr>
        <w:t xml:space="preserve">направляет в профильные подразделения для рассмотрения целесообразности </w:t>
      </w:r>
      <w:r w:rsidR="00F254DE" w:rsidRPr="0076250C">
        <w:rPr>
          <w:color w:val="000000" w:themeColor="text1"/>
        </w:rPr>
        <w:t>применения в</w:t>
      </w:r>
      <w:r w:rsidR="00F254DE" w:rsidRPr="00A511C6">
        <w:rPr>
          <w:color w:val="000000" w:themeColor="text1"/>
        </w:rPr>
        <w:t xml:space="preserve"> </w:t>
      </w:r>
      <w:r w:rsidR="0092081B">
        <w:rPr>
          <w:color w:val="000000" w:themeColor="text1"/>
        </w:rPr>
        <w:t>О</w:t>
      </w:r>
      <w:r w:rsidR="00B910A7">
        <w:rPr>
          <w:color w:val="000000" w:themeColor="text1"/>
        </w:rPr>
        <w:t xml:space="preserve">бществе </w:t>
      </w:r>
      <w:r w:rsidR="00F254DE" w:rsidRPr="00A511C6">
        <w:rPr>
          <w:color w:val="000000" w:themeColor="text1"/>
        </w:rPr>
        <w:t xml:space="preserve">НТ испытанных ранее как в </w:t>
      </w:r>
      <w:r w:rsidR="00B910A7">
        <w:rPr>
          <w:color w:val="000000" w:themeColor="text1"/>
        </w:rPr>
        <w:t>Обществе</w:t>
      </w:r>
      <w:r w:rsidR="00F254DE" w:rsidRPr="00A511C6">
        <w:rPr>
          <w:color w:val="000000" w:themeColor="text1"/>
        </w:rPr>
        <w:t xml:space="preserve">, так и в других </w:t>
      </w:r>
      <w:r w:rsidR="00685E39" w:rsidRPr="00A511C6">
        <w:rPr>
          <w:color w:val="000000" w:themeColor="text1"/>
        </w:rPr>
        <w:t xml:space="preserve">Обществах </w:t>
      </w:r>
      <w:r w:rsidR="00B910A7">
        <w:rPr>
          <w:color w:val="000000" w:themeColor="text1"/>
        </w:rPr>
        <w:t>Г</w:t>
      </w:r>
      <w:r w:rsidR="00685E39" w:rsidRPr="00A511C6">
        <w:rPr>
          <w:color w:val="000000" w:themeColor="text1"/>
        </w:rPr>
        <w:t xml:space="preserve">руппы </w:t>
      </w:r>
      <w:r w:rsidR="00B910A7">
        <w:rPr>
          <w:color w:val="000000" w:themeColor="text1"/>
        </w:rPr>
        <w:t>Компании</w:t>
      </w:r>
      <w:r w:rsidR="00F254DE" w:rsidRPr="00A511C6">
        <w:rPr>
          <w:color w:val="000000" w:themeColor="text1"/>
        </w:rPr>
        <w:t>, и по результатам рассмотрения:</w:t>
      </w:r>
    </w:p>
    <w:p w14:paraId="0F7537B5" w14:textId="5B880E1F" w:rsidR="00F254DE" w:rsidRPr="00A511C6" w:rsidRDefault="00FF20E2" w:rsidP="00202E08">
      <w:pPr>
        <w:pStyle w:val="aff0"/>
        <w:numPr>
          <w:ilvl w:val="0"/>
          <w:numId w:val="29"/>
        </w:numPr>
        <w:tabs>
          <w:tab w:val="left" w:pos="709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 xml:space="preserve">планирует </w:t>
      </w:r>
      <w:r w:rsidR="00F254DE" w:rsidRPr="00A511C6">
        <w:rPr>
          <w:color w:val="000000" w:themeColor="text1"/>
        </w:rPr>
        <w:t xml:space="preserve">применение НТ в производственной деятельности </w:t>
      </w:r>
      <w:r w:rsidR="0092081B">
        <w:rPr>
          <w:color w:val="000000" w:themeColor="text1"/>
        </w:rPr>
        <w:t>О</w:t>
      </w:r>
      <w:r w:rsidR="00B910A7">
        <w:rPr>
          <w:color w:val="000000" w:themeColor="text1"/>
        </w:rPr>
        <w:t>бщества</w:t>
      </w:r>
      <w:r w:rsidR="00F254DE" w:rsidRPr="00A511C6">
        <w:rPr>
          <w:color w:val="000000" w:themeColor="text1"/>
        </w:rPr>
        <w:t>;</w:t>
      </w:r>
    </w:p>
    <w:p w14:paraId="17969E34" w14:textId="4E1B43C8" w:rsidR="00F254DE" w:rsidRPr="00A511C6" w:rsidRDefault="00FF20E2" w:rsidP="00202E08">
      <w:pPr>
        <w:pStyle w:val="aff0"/>
        <w:numPr>
          <w:ilvl w:val="0"/>
          <w:numId w:val="29"/>
        </w:numPr>
        <w:tabs>
          <w:tab w:val="left" w:pos="0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 xml:space="preserve">планирует </w:t>
      </w:r>
      <w:r w:rsidR="00F254DE" w:rsidRPr="00A511C6">
        <w:rPr>
          <w:color w:val="000000" w:themeColor="text1"/>
        </w:rPr>
        <w:t xml:space="preserve">проведение ОПИ для подтверждения применимости НТ в геолого-технических условиях </w:t>
      </w:r>
      <w:r w:rsidR="0092081B">
        <w:rPr>
          <w:color w:val="000000" w:themeColor="text1"/>
        </w:rPr>
        <w:t>О</w:t>
      </w:r>
      <w:r w:rsidR="00B910A7">
        <w:rPr>
          <w:color w:val="000000" w:themeColor="text1"/>
        </w:rPr>
        <w:t>бщества</w:t>
      </w:r>
      <w:r w:rsidR="00F254DE" w:rsidRPr="00A511C6">
        <w:rPr>
          <w:color w:val="000000" w:themeColor="text1"/>
        </w:rPr>
        <w:t xml:space="preserve">, если геолого-технические условия </w:t>
      </w:r>
      <w:r w:rsidR="0092081B">
        <w:rPr>
          <w:color w:val="000000" w:themeColor="text1"/>
        </w:rPr>
        <w:t>О</w:t>
      </w:r>
      <w:r w:rsidR="00B910A7">
        <w:rPr>
          <w:color w:val="000000" w:themeColor="text1"/>
        </w:rPr>
        <w:t xml:space="preserve">бщества </w:t>
      </w:r>
      <w:r w:rsidR="00F254DE" w:rsidRPr="00A511C6">
        <w:rPr>
          <w:color w:val="000000" w:themeColor="text1"/>
        </w:rPr>
        <w:t>отличаются от условий проведения ОПИ;</w:t>
      </w:r>
    </w:p>
    <w:p w14:paraId="17848C2D" w14:textId="4F04373C" w:rsidR="00F254DE" w:rsidRPr="00A511C6" w:rsidRDefault="00FF20E2" w:rsidP="00202E08">
      <w:pPr>
        <w:pStyle w:val="aff0"/>
        <w:numPr>
          <w:ilvl w:val="0"/>
          <w:numId w:val="29"/>
        </w:numPr>
        <w:tabs>
          <w:tab w:val="left" w:pos="0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511C6">
        <w:rPr>
          <w:color w:val="000000" w:themeColor="text1"/>
        </w:rPr>
        <w:t xml:space="preserve">формирует </w:t>
      </w:r>
      <w:r w:rsidR="00F254DE" w:rsidRPr="00A511C6">
        <w:rPr>
          <w:color w:val="000000" w:themeColor="text1"/>
        </w:rPr>
        <w:t xml:space="preserve">заключение о нецелесообразности применения НТ в </w:t>
      </w:r>
      <w:r w:rsidR="0092081B">
        <w:rPr>
          <w:color w:val="000000" w:themeColor="text1"/>
        </w:rPr>
        <w:t>О</w:t>
      </w:r>
      <w:r w:rsidR="00B910A7">
        <w:rPr>
          <w:color w:val="000000" w:themeColor="text1"/>
        </w:rPr>
        <w:t>бществе</w:t>
      </w:r>
      <w:r w:rsidR="00F254DE" w:rsidRPr="00A511C6">
        <w:rPr>
          <w:color w:val="000000" w:themeColor="text1"/>
        </w:rPr>
        <w:t xml:space="preserve">, если в </w:t>
      </w:r>
      <w:r w:rsidR="0092081B">
        <w:rPr>
          <w:color w:val="000000" w:themeColor="text1"/>
        </w:rPr>
        <w:t>О</w:t>
      </w:r>
      <w:r w:rsidR="00B910A7">
        <w:rPr>
          <w:color w:val="000000" w:themeColor="text1"/>
        </w:rPr>
        <w:t xml:space="preserve">бществе </w:t>
      </w:r>
      <w:r w:rsidR="00F254DE" w:rsidRPr="00A511C6">
        <w:rPr>
          <w:color w:val="000000" w:themeColor="text1"/>
        </w:rPr>
        <w:t>отсутствуют геолого-технические условия применения НТ, либо применение НТ не представляется экономически обоснованным.</w:t>
      </w:r>
    </w:p>
    <w:p w14:paraId="7899F834" w14:textId="332D8EC1" w:rsidR="006E1126" w:rsidRDefault="00177CB2" w:rsidP="00202E08">
      <w:pPr>
        <w:spacing w:before="240" w:after="60"/>
        <w:jc w:val="both"/>
        <w:rPr>
          <w:color w:val="000000"/>
          <w:sz w:val="22"/>
          <w:szCs w:val="22"/>
        </w:rPr>
      </w:pPr>
      <w:r w:rsidRPr="00177CB2">
        <w:t>9</w:t>
      </w:r>
      <w:r w:rsidR="006E1126">
        <w:t>.5</w:t>
      </w:r>
      <w:r>
        <w:t>.</w:t>
      </w:r>
      <w:r w:rsidR="006E1126">
        <w:t xml:space="preserve"> </w:t>
      </w:r>
      <w:r w:rsidR="006E1126" w:rsidRPr="006E1126">
        <w:rPr>
          <w:color w:val="000000" w:themeColor="text1"/>
        </w:rPr>
        <w:t xml:space="preserve">Результаты рассмотрения в рабочем порядке предварительно согласовываются с </w:t>
      </w:r>
      <w:r w:rsidR="00B910A7">
        <w:rPr>
          <w:color w:val="000000" w:themeColor="text1"/>
        </w:rPr>
        <w:t>П</w:t>
      </w:r>
      <w:r w:rsidR="00D203CD">
        <w:rPr>
          <w:color w:val="000000" w:themeColor="text1"/>
        </w:rPr>
        <w:t>СП</w:t>
      </w:r>
      <w:r w:rsidR="006E1126" w:rsidRPr="006E1126">
        <w:rPr>
          <w:color w:val="000000" w:themeColor="text1"/>
        </w:rPr>
        <w:t xml:space="preserve"> </w:t>
      </w:r>
      <w:r w:rsidR="00B910A7">
        <w:rPr>
          <w:color w:val="000000" w:themeColor="text1"/>
        </w:rPr>
        <w:t>Компании</w:t>
      </w:r>
      <w:r w:rsidR="006E1126" w:rsidRPr="006E1126">
        <w:rPr>
          <w:color w:val="000000" w:themeColor="text1"/>
        </w:rPr>
        <w:t xml:space="preserve">, утверждаются генеральным директором </w:t>
      </w:r>
      <w:r w:rsidR="0092081B">
        <w:rPr>
          <w:color w:val="000000" w:themeColor="text1"/>
        </w:rPr>
        <w:t>О</w:t>
      </w:r>
      <w:r w:rsidR="00B910A7">
        <w:rPr>
          <w:color w:val="000000" w:themeColor="text1"/>
        </w:rPr>
        <w:t xml:space="preserve">бщества </w:t>
      </w:r>
      <w:r w:rsidR="006E1126" w:rsidRPr="006E1126">
        <w:rPr>
          <w:color w:val="000000" w:themeColor="text1"/>
        </w:rPr>
        <w:t xml:space="preserve">и направляются в ДНТРиИ в виде Плана внедрения ранее испытанных НТ по форме </w:t>
      </w:r>
      <w:hyperlink w:anchor="_ПРИЛОЖЕНИЯ" w:history="1">
        <w:r w:rsidR="006E1126" w:rsidRPr="006E1126">
          <w:rPr>
            <w:rStyle w:val="ac"/>
          </w:rPr>
          <w:t>Приложения 8</w:t>
        </w:r>
      </w:hyperlink>
      <w:r w:rsidR="006E1126" w:rsidRPr="006E1126">
        <w:rPr>
          <w:color w:val="000000" w:themeColor="text1"/>
        </w:rPr>
        <w:t xml:space="preserve"> с указанием:</w:t>
      </w:r>
    </w:p>
    <w:p w14:paraId="45D3ED0F" w14:textId="4F3093F2" w:rsidR="006E1126" w:rsidRDefault="00F8768B" w:rsidP="00202E08">
      <w:pPr>
        <w:pStyle w:val="aff0"/>
        <w:numPr>
          <w:ilvl w:val="0"/>
          <w:numId w:val="36"/>
        </w:numPr>
        <w:spacing w:before="60"/>
        <w:ind w:left="567" w:hanging="397"/>
        <w:contextualSpacing w:val="0"/>
        <w:jc w:val="both"/>
        <w:rPr>
          <w:color w:val="000000"/>
        </w:rPr>
      </w:pPr>
      <w:r>
        <w:rPr>
          <w:color w:val="000000"/>
        </w:rPr>
        <w:t>о</w:t>
      </w:r>
      <w:r w:rsidR="006E1126">
        <w:rPr>
          <w:color w:val="000000"/>
        </w:rPr>
        <w:t>бъемов применения НТ, в случае планирования промышленного применения НТ, либо проведения ОПИ;</w:t>
      </w:r>
    </w:p>
    <w:p w14:paraId="6E3A3030" w14:textId="15A883B5" w:rsidR="006E1126" w:rsidRPr="00202E08" w:rsidRDefault="00F8768B" w:rsidP="00127D27">
      <w:pPr>
        <w:pStyle w:val="aff0"/>
        <w:numPr>
          <w:ilvl w:val="0"/>
          <w:numId w:val="36"/>
        </w:numPr>
        <w:spacing w:before="60"/>
        <w:ind w:left="567" w:hanging="397"/>
        <w:contextualSpacing w:val="0"/>
        <w:jc w:val="both"/>
        <w:rPr>
          <w:color w:val="000000"/>
        </w:rPr>
      </w:pPr>
      <w:r w:rsidRPr="00202E08">
        <w:rPr>
          <w:color w:val="000000"/>
        </w:rPr>
        <w:t>п</w:t>
      </w:r>
      <w:r w:rsidR="006E1126" w:rsidRPr="00202E08">
        <w:rPr>
          <w:color w:val="000000"/>
        </w:rPr>
        <w:t>ричин отсутствия промышленного применения НТ, в случае планирования проведения ОПИ, либо отказа от внедрения НТ;</w:t>
      </w:r>
    </w:p>
    <w:p w14:paraId="4957962D" w14:textId="0B7E47B3" w:rsidR="006E1126" w:rsidRPr="00202E08" w:rsidRDefault="00F8768B" w:rsidP="00202E08">
      <w:pPr>
        <w:pStyle w:val="aff0"/>
        <w:numPr>
          <w:ilvl w:val="0"/>
          <w:numId w:val="36"/>
        </w:numPr>
        <w:spacing w:before="60"/>
        <w:ind w:left="567" w:hanging="397"/>
        <w:contextualSpacing w:val="0"/>
        <w:jc w:val="both"/>
        <w:rPr>
          <w:color w:val="000000"/>
        </w:rPr>
      </w:pPr>
      <w:r w:rsidRPr="00202E08">
        <w:rPr>
          <w:color w:val="000000"/>
        </w:rPr>
        <w:t>п</w:t>
      </w:r>
      <w:r w:rsidR="006E1126" w:rsidRPr="00202E08">
        <w:rPr>
          <w:color w:val="000000"/>
        </w:rPr>
        <w:t xml:space="preserve">ричин нецелесообразности внедрения НТ, согласно перечню НТ, направленному в Запросе оценки целесообразности внедрения испытанных НТ в </w:t>
      </w:r>
      <w:r w:rsidR="0092081B" w:rsidRPr="00202E08">
        <w:rPr>
          <w:color w:val="000000"/>
        </w:rPr>
        <w:t>О</w:t>
      </w:r>
      <w:r w:rsidR="00B910A7">
        <w:rPr>
          <w:color w:val="000000"/>
        </w:rPr>
        <w:t>бществе</w:t>
      </w:r>
      <w:r w:rsidR="006E1126" w:rsidRPr="00202E08">
        <w:rPr>
          <w:color w:val="000000"/>
        </w:rPr>
        <w:t>.</w:t>
      </w:r>
    </w:p>
    <w:p w14:paraId="40291630" w14:textId="77777777" w:rsidR="006E1126" w:rsidRDefault="006E1126" w:rsidP="00202E08">
      <w:pPr>
        <w:spacing w:before="240"/>
        <w:jc w:val="both"/>
      </w:pPr>
      <w:r>
        <w:t>В ДНТРиИ направляются:</w:t>
      </w:r>
    </w:p>
    <w:p w14:paraId="0345011D" w14:textId="77777777" w:rsidR="006E1126" w:rsidRPr="006E1126" w:rsidRDefault="006E1126" w:rsidP="00202E08">
      <w:pPr>
        <w:pStyle w:val="aff0"/>
        <w:numPr>
          <w:ilvl w:val="0"/>
          <w:numId w:val="29"/>
        </w:numPr>
        <w:tabs>
          <w:tab w:val="left" w:pos="0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6E1126">
        <w:rPr>
          <w:color w:val="000000" w:themeColor="text1"/>
        </w:rPr>
        <w:t>утвержденный План внедрения результатов ОПИ (НТ);</w:t>
      </w:r>
    </w:p>
    <w:p w14:paraId="09486891" w14:textId="1BCCD134" w:rsidR="006E1126" w:rsidRPr="006E1126" w:rsidRDefault="006E1126" w:rsidP="00202E08">
      <w:pPr>
        <w:pStyle w:val="aff0"/>
        <w:numPr>
          <w:ilvl w:val="0"/>
          <w:numId w:val="29"/>
        </w:numPr>
        <w:tabs>
          <w:tab w:val="left" w:pos="0"/>
        </w:tabs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6E1126">
        <w:rPr>
          <w:color w:val="000000" w:themeColor="text1"/>
        </w:rPr>
        <w:t>план внедрения результатов ОПИ (НТ)</w:t>
      </w:r>
      <w:r w:rsidR="00981A4A" w:rsidRPr="006E1126">
        <w:rPr>
          <w:color w:val="000000" w:themeColor="text1"/>
        </w:rPr>
        <w:t xml:space="preserve"> </w:t>
      </w:r>
      <w:r w:rsidRPr="006E1126">
        <w:rPr>
          <w:color w:val="000000" w:themeColor="text1"/>
        </w:rPr>
        <w:t>(в формате excel), где включена информация по всем НТ</w:t>
      </w:r>
      <w:r w:rsidR="00260BCB">
        <w:rPr>
          <w:color w:val="000000" w:themeColor="text1"/>
        </w:rPr>
        <w:t xml:space="preserve">, </w:t>
      </w:r>
      <w:r w:rsidRPr="006E1126">
        <w:rPr>
          <w:color w:val="000000" w:themeColor="text1"/>
        </w:rPr>
        <w:t>включенны</w:t>
      </w:r>
      <w:r w:rsidR="00260BCB">
        <w:rPr>
          <w:color w:val="000000" w:themeColor="text1"/>
        </w:rPr>
        <w:t>м</w:t>
      </w:r>
      <w:r w:rsidRPr="006E1126">
        <w:rPr>
          <w:color w:val="000000" w:themeColor="text1"/>
        </w:rPr>
        <w:t xml:space="preserve"> в утверждённый План внедрения результатов ОПИ (НТ) и НТ,</w:t>
      </w:r>
      <w:r w:rsidR="00957BFD">
        <w:rPr>
          <w:color w:val="000000" w:themeColor="text1"/>
        </w:rPr>
        <w:t xml:space="preserve"> </w:t>
      </w:r>
      <w:r w:rsidR="00957BFD" w:rsidRPr="00260BCB">
        <w:rPr>
          <w:color w:val="000000" w:themeColor="text1"/>
        </w:rPr>
        <w:t>а также ОПИ (НТ) и НТ</w:t>
      </w:r>
      <w:r w:rsidR="00260BCB">
        <w:rPr>
          <w:color w:val="000000" w:themeColor="text1"/>
        </w:rPr>
        <w:t>,</w:t>
      </w:r>
      <w:r w:rsidRPr="006E1126">
        <w:rPr>
          <w:color w:val="000000" w:themeColor="text1"/>
        </w:rPr>
        <w:t xml:space="preserve"> целесообразность внедрения которых не подтверждена</w:t>
      </w:r>
      <w:r w:rsidR="00260BCB">
        <w:rPr>
          <w:color w:val="000000" w:themeColor="text1"/>
        </w:rPr>
        <w:t>.</w:t>
      </w:r>
    </w:p>
    <w:p w14:paraId="641BB542" w14:textId="43FDA602" w:rsidR="00F254DE" w:rsidRPr="00A511C6" w:rsidRDefault="00177CB2" w:rsidP="008845D6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 w:rsidRPr="00662B0F">
        <w:rPr>
          <w:color w:val="000000" w:themeColor="text1"/>
        </w:rPr>
        <w:t>9</w:t>
      </w:r>
      <w:r w:rsidR="00F254DE" w:rsidRPr="00662B0F">
        <w:rPr>
          <w:color w:val="000000" w:themeColor="text1"/>
        </w:rPr>
        <w:t>.</w:t>
      </w:r>
      <w:r w:rsidR="005F7E7E" w:rsidRPr="00662B0F">
        <w:rPr>
          <w:color w:val="000000" w:themeColor="text1"/>
        </w:rPr>
        <w:t>6</w:t>
      </w:r>
      <w:r w:rsidR="00F254DE" w:rsidRPr="00662B0F">
        <w:rPr>
          <w:color w:val="000000" w:themeColor="text1"/>
        </w:rPr>
        <w:t xml:space="preserve">. </w:t>
      </w:r>
      <w:r w:rsidR="002076DA" w:rsidRPr="00662B0F">
        <w:rPr>
          <w:color w:val="000000" w:themeColor="text1"/>
        </w:rPr>
        <w:t xml:space="preserve">Утвержденный План внедрения ранее </w:t>
      </w:r>
      <w:r w:rsidR="002076DA" w:rsidRPr="00A511C6">
        <w:rPr>
          <w:color w:val="000000" w:themeColor="text1"/>
        </w:rPr>
        <w:t xml:space="preserve">испытанных НТ для ситуаций, когда </w:t>
      </w:r>
      <w:r w:rsidR="00260BCB">
        <w:rPr>
          <w:color w:val="000000" w:themeColor="text1"/>
        </w:rPr>
        <w:t>Общество вынуждено</w:t>
      </w:r>
      <w:r w:rsidR="002076DA" w:rsidRPr="00A511C6">
        <w:rPr>
          <w:color w:val="000000" w:themeColor="text1"/>
        </w:rPr>
        <w:t xml:space="preserve"> отказываться от применения ДТПК, считается достаточным основанием для согласования отказа от ДТПК с </w:t>
      </w:r>
      <w:r w:rsidR="00B910A7">
        <w:rPr>
          <w:color w:val="000000" w:themeColor="text1"/>
        </w:rPr>
        <w:t>П</w:t>
      </w:r>
      <w:r w:rsidR="002076DA" w:rsidRPr="00A511C6">
        <w:rPr>
          <w:color w:val="000000" w:themeColor="text1"/>
        </w:rPr>
        <w:t xml:space="preserve">СП </w:t>
      </w:r>
      <w:r w:rsidR="00B910A7">
        <w:rPr>
          <w:color w:val="000000" w:themeColor="text1"/>
        </w:rPr>
        <w:t xml:space="preserve">Компании </w:t>
      </w:r>
      <w:r w:rsidR="002076DA" w:rsidRPr="00A511C6">
        <w:rPr>
          <w:color w:val="000000" w:themeColor="text1"/>
        </w:rPr>
        <w:t xml:space="preserve">при подтверждении сопоставимости условий применения ДТПК. Отказ от ДТПК осуществляется в соответствии с требованиями Положения Компании </w:t>
      </w:r>
      <w:r w:rsidR="003260D5" w:rsidRPr="00A511C6">
        <w:rPr>
          <w:color w:val="000000" w:themeColor="text1"/>
        </w:rPr>
        <w:t xml:space="preserve">№ П4-06 Р-0002 </w:t>
      </w:r>
      <w:r w:rsidR="002076DA" w:rsidRPr="00A511C6">
        <w:rPr>
          <w:color w:val="000000" w:themeColor="text1"/>
        </w:rPr>
        <w:t>«Типовое проектирование в Компании».</w:t>
      </w:r>
    </w:p>
    <w:p w14:paraId="6FB8DD3C" w14:textId="6B9A4B7B" w:rsidR="00F254DE" w:rsidRPr="00A511C6" w:rsidRDefault="00177CB2" w:rsidP="008845D6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9</w:t>
      </w:r>
      <w:r w:rsidR="00F254DE" w:rsidRPr="00A511C6">
        <w:rPr>
          <w:color w:val="000000" w:themeColor="text1"/>
        </w:rPr>
        <w:t>.</w:t>
      </w:r>
      <w:r w:rsidR="005F7E7E">
        <w:rPr>
          <w:color w:val="000000" w:themeColor="text1"/>
        </w:rPr>
        <w:t>7</w:t>
      </w:r>
      <w:r w:rsidR="00F254DE" w:rsidRPr="00A511C6">
        <w:rPr>
          <w:color w:val="000000" w:themeColor="text1"/>
        </w:rPr>
        <w:t xml:space="preserve">. </w:t>
      </w:r>
      <w:r w:rsidR="00190FE2" w:rsidRPr="00A511C6">
        <w:rPr>
          <w:color w:val="000000" w:themeColor="text1"/>
        </w:rPr>
        <w:t xml:space="preserve">Если </w:t>
      </w:r>
      <w:r w:rsidR="0092081B">
        <w:rPr>
          <w:color w:val="000000" w:themeColor="text1"/>
        </w:rPr>
        <w:t>О</w:t>
      </w:r>
      <w:r w:rsidR="00B910A7">
        <w:rPr>
          <w:color w:val="000000" w:themeColor="text1"/>
        </w:rPr>
        <w:t xml:space="preserve">бщество </w:t>
      </w:r>
      <w:r w:rsidR="00190FE2" w:rsidRPr="00A511C6">
        <w:rPr>
          <w:color w:val="000000" w:themeColor="text1"/>
        </w:rPr>
        <w:t>является заинтересованным в</w:t>
      </w:r>
      <w:r w:rsidR="00287026" w:rsidRPr="00A511C6">
        <w:rPr>
          <w:color w:val="000000" w:themeColor="text1"/>
        </w:rPr>
        <w:t xml:space="preserve"> применении ОПИ, то от ДНТРиИ поступает у</w:t>
      </w:r>
      <w:r w:rsidR="00F254DE" w:rsidRPr="00A511C6">
        <w:rPr>
          <w:color w:val="000000" w:themeColor="text1"/>
        </w:rPr>
        <w:t xml:space="preserve">твержденный План внедрения ранее испытанных НТ для организации внедрения НТ. </w:t>
      </w:r>
    </w:p>
    <w:p w14:paraId="4CDE733B" w14:textId="5DD3DC75" w:rsidR="00F254DE" w:rsidRPr="00A511C6" w:rsidRDefault="00177CB2" w:rsidP="008845D6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9</w:t>
      </w:r>
      <w:r w:rsidR="00F254DE" w:rsidRPr="00A511C6">
        <w:rPr>
          <w:color w:val="000000" w:themeColor="text1"/>
        </w:rPr>
        <w:t>.</w:t>
      </w:r>
      <w:r w:rsidR="005F7E7E">
        <w:rPr>
          <w:color w:val="000000" w:themeColor="text1"/>
        </w:rPr>
        <w:t>8</w:t>
      </w:r>
      <w:r w:rsidR="00F254DE" w:rsidRPr="00A511C6">
        <w:rPr>
          <w:color w:val="000000" w:themeColor="text1"/>
        </w:rPr>
        <w:t xml:space="preserve">. Затраты на внедрение ранее испытанных НТ учитываются в бизнес-плане </w:t>
      </w:r>
      <w:r w:rsidR="0092081B">
        <w:rPr>
          <w:color w:val="000000" w:themeColor="text1"/>
        </w:rPr>
        <w:t>О</w:t>
      </w:r>
      <w:r w:rsidR="00B910A7">
        <w:rPr>
          <w:color w:val="000000" w:themeColor="text1"/>
        </w:rPr>
        <w:t>бщества</w:t>
      </w:r>
      <w:r w:rsidR="00F254DE" w:rsidRPr="00A511C6">
        <w:rPr>
          <w:color w:val="000000" w:themeColor="text1"/>
        </w:rPr>
        <w:t xml:space="preserve">, на основании утвержденного Плана внедрения ранее испытанных НТ в соответствии с требованиями Стандарта </w:t>
      </w:r>
      <w:r w:rsidR="00A07F33">
        <w:rPr>
          <w:color w:val="000000" w:themeColor="text1"/>
        </w:rPr>
        <w:t>Общества</w:t>
      </w:r>
      <w:r w:rsidR="00F254DE" w:rsidRPr="00A511C6">
        <w:rPr>
          <w:color w:val="000000" w:themeColor="text1"/>
        </w:rPr>
        <w:t xml:space="preserve"> </w:t>
      </w:r>
      <w:r w:rsidR="003260D5" w:rsidRPr="00A511C6">
        <w:rPr>
          <w:color w:val="000000" w:themeColor="text1"/>
        </w:rPr>
        <w:t>№ П3-10</w:t>
      </w:r>
      <w:r w:rsidR="00A07F33">
        <w:rPr>
          <w:color w:val="000000" w:themeColor="text1"/>
        </w:rPr>
        <w:t>.02 С-0001</w:t>
      </w:r>
      <w:r w:rsidR="003260D5" w:rsidRPr="00A511C6">
        <w:rPr>
          <w:color w:val="000000" w:themeColor="text1"/>
        </w:rPr>
        <w:t xml:space="preserve"> </w:t>
      </w:r>
      <w:r w:rsidR="00F254DE" w:rsidRPr="00A511C6">
        <w:rPr>
          <w:color w:val="000000" w:themeColor="text1"/>
        </w:rPr>
        <w:t>«</w:t>
      </w:r>
      <w:r w:rsidR="00A07F33" w:rsidRPr="00A07F33">
        <w:rPr>
          <w:color w:val="000000" w:themeColor="text1"/>
        </w:rPr>
        <w:t>Организация процесса бизнес-планирования</w:t>
      </w:r>
      <w:r w:rsidR="00F254DE" w:rsidRPr="00A511C6">
        <w:rPr>
          <w:color w:val="000000" w:themeColor="text1"/>
        </w:rPr>
        <w:t xml:space="preserve">». </w:t>
      </w:r>
    </w:p>
    <w:p w14:paraId="0DA57D68" w14:textId="3EBFA061" w:rsidR="00F254DE" w:rsidRPr="00A511C6" w:rsidRDefault="00177CB2" w:rsidP="008845D6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9</w:t>
      </w:r>
      <w:r w:rsidR="00F254DE" w:rsidRPr="00A511C6">
        <w:rPr>
          <w:color w:val="000000" w:themeColor="text1"/>
        </w:rPr>
        <w:t>.</w:t>
      </w:r>
      <w:r w:rsidR="005F7E7E">
        <w:rPr>
          <w:color w:val="000000" w:themeColor="text1"/>
        </w:rPr>
        <w:t>9</w:t>
      </w:r>
      <w:r w:rsidR="00F254DE" w:rsidRPr="00A511C6">
        <w:rPr>
          <w:color w:val="000000" w:themeColor="text1"/>
        </w:rPr>
        <w:t>. Порядок взаимодействия участников процесса «Формирование параметров внедрения НТ» приведен в Таблице 4.</w:t>
      </w:r>
    </w:p>
    <w:p w14:paraId="4E06C42D" w14:textId="6E6F2A2E" w:rsidR="00F254DE" w:rsidRPr="00A511C6" w:rsidRDefault="00F254DE" w:rsidP="00202E08">
      <w:pPr>
        <w:pStyle w:val="ab"/>
        <w:spacing w:before="120" w:beforeAutospacing="0" w:after="0" w:afterAutospacing="0"/>
        <w:jc w:val="right"/>
        <w:rPr>
          <w:rFonts w:ascii="Arial" w:hAnsi="Arial" w:cs="Arial"/>
          <w:b/>
          <w:bCs/>
          <w:color w:val="000000" w:themeColor="text1"/>
          <w:sz w:val="20"/>
        </w:rPr>
      </w:pPr>
      <w:r w:rsidRPr="00A511C6">
        <w:rPr>
          <w:rFonts w:ascii="Arial" w:hAnsi="Arial" w:cs="Arial"/>
          <w:b/>
          <w:bCs/>
          <w:color w:val="000000" w:themeColor="text1"/>
          <w:sz w:val="20"/>
        </w:rPr>
        <w:t xml:space="preserve">Таблица </w:t>
      </w:r>
      <w:r w:rsidRPr="00A511C6">
        <w:rPr>
          <w:rFonts w:ascii="Arial" w:hAnsi="Arial" w:cs="Arial"/>
          <w:b/>
          <w:bCs/>
          <w:color w:val="000000" w:themeColor="text1"/>
          <w:sz w:val="20"/>
        </w:rPr>
        <w:fldChar w:fldCharType="begin"/>
      </w:r>
      <w:r w:rsidRPr="00A511C6">
        <w:rPr>
          <w:rFonts w:ascii="Arial" w:hAnsi="Arial" w:cs="Arial"/>
          <w:b/>
          <w:bCs/>
          <w:color w:val="000000" w:themeColor="text1"/>
          <w:sz w:val="20"/>
        </w:rPr>
        <w:instrText xml:space="preserve"> SEQ Таблица \* ARABIC </w:instrText>
      </w:r>
      <w:r w:rsidRPr="00A511C6">
        <w:rPr>
          <w:rFonts w:ascii="Arial" w:hAnsi="Arial" w:cs="Arial"/>
          <w:b/>
          <w:bCs/>
          <w:color w:val="000000" w:themeColor="text1"/>
          <w:sz w:val="20"/>
        </w:rPr>
        <w:fldChar w:fldCharType="separate"/>
      </w:r>
      <w:r w:rsidR="00C55D42">
        <w:rPr>
          <w:rFonts w:ascii="Arial" w:hAnsi="Arial" w:cs="Arial"/>
          <w:b/>
          <w:bCs/>
          <w:noProof/>
          <w:color w:val="000000" w:themeColor="text1"/>
          <w:sz w:val="20"/>
        </w:rPr>
        <w:t>4</w:t>
      </w:r>
      <w:r w:rsidRPr="00A511C6">
        <w:rPr>
          <w:rFonts w:ascii="Arial" w:hAnsi="Arial" w:cs="Arial"/>
          <w:b/>
          <w:bCs/>
          <w:color w:val="000000" w:themeColor="text1"/>
          <w:sz w:val="20"/>
        </w:rPr>
        <w:fldChar w:fldCharType="end"/>
      </w:r>
    </w:p>
    <w:p w14:paraId="00D8E960" w14:textId="2BFF8B18" w:rsidR="00F254DE" w:rsidRDefault="00F254DE" w:rsidP="0099492F">
      <w:pPr>
        <w:spacing w:after="60"/>
        <w:jc w:val="right"/>
        <w:rPr>
          <w:color w:val="000000" w:themeColor="text1"/>
        </w:rPr>
      </w:pPr>
      <w:r w:rsidRPr="00A511C6">
        <w:rPr>
          <w:rFonts w:ascii="Arial" w:hAnsi="Arial" w:cs="Arial"/>
          <w:b/>
          <w:color w:val="000000" w:themeColor="text1"/>
          <w:sz w:val="20"/>
          <w:szCs w:val="20"/>
        </w:rPr>
        <w:t>Порядок взаимодействия участников процесса «Формирование параметров внедрения НТ»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shd w:val="clear" w:color="FFFFFF" w:fill="FFFFFF"/>
        <w:tblLook w:val="0000" w:firstRow="0" w:lastRow="0" w:firstColumn="0" w:lastColumn="0" w:noHBand="0" w:noVBand="0"/>
      </w:tblPr>
      <w:tblGrid>
        <w:gridCol w:w="395"/>
        <w:gridCol w:w="1870"/>
        <w:gridCol w:w="1897"/>
        <w:gridCol w:w="1506"/>
        <w:gridCol w:w="2035"/>
        <w:gridCol w:w="1905"/>
      </w:tblGrid>
      <w:tr w:rsidR="00662B0F" w:rsidRPr="00D94D71" w14:paraId="387F4097" w14:textId="77777777" w:rsidTr="0099492F">
        <w:trPr>
          <w:tblHeader/>
        </w:trPr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4584369" w14:textId="612AA4DD" w:rsidR="00662B0F" w:rsidRPr="00D94D71" w:rsidRDefault="0099492F" w:rsidP="0099492F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№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91F08DB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Этап/</w:t>
            </w:r>
          </w:p>
          <w:p w14:paraId="36A3A12F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Операция</w:t>
            </w:r>
          </w:p>
        </w:tc>
        <w:tc>
          <w:tcPr>
            <w:tcW w:w="189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E6B6A02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ОТВЕТСТВЕННЫЙ Исполнитель</w:t>
            </w:r>
          </w:p>
        </w:tc>
        <w:tc>
          <w:tcPr>
            <w:tcW w:w="150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9CE91B7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Срок исполнения</w:t>
            </w:r>
          </w:p>
        </w:tc>
        <w:tc>
          <w:tcPr>
            <w:tcW w:w="203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4B8DBCB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ВХОД</w:t>
            </w:r>
          </w:p>
        </w:tc>
        <w:tc>
          <w:tcPr>
            <w:tcW w:w="190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2D4CB13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Выход</w:t>
            </w:r>
          </w:p>
        </w:tc>
      </w:tr>
      <w:tr w:rsidR="00662B0F" w:rsidRPr="00D94D71" w14:paraId="17F542B7" w14:textId="77777777" w:rsidTr="000745B0">
        <w:trPr>
          <w:tblHeader/>
        </w:trPr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4DDAC8A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1</w:t>
            </w:r>
          </w:p>
        </w:tc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730DFC8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</w:t>
            </w:r>
          </w:p>
        </w:tc>
        <w:tc>
          <w:tcPr>
            <w:tcW w:w="189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3905D798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3</w:t>
            </w:r>
          </w:p>
        </w:tc>
        <w:tc>
          <w:tcPr>
            <w:tcW w:w="150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302CB730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4</w:t>
            </w:r>
          </w:p>
        </w:tc>
        <w:tc>
          <w:tcPr>
            <w:tcW w:w="203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3E7C8587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5</w:t>
            </w:r>
          </w:p>
        </w:tc>
        <w:tc>
          <w:tcPr>
            <w:tcW w:w="190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A1B64C2" w14:textId="77777777" w:rsidR="00662B0F" w:rsidRPr="00D94D71" w:rsidRDefault="00662B0F" w:rsidP="004A296B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94D71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6</w:t>
            </w:r>
          </w:p>
        </w:tc>
      </w:tr>
      <w:tr w:rsidR="00662B0F" w:rsidRPr="00D94D71" w14:paraId="0A58AE34" w14:textId="77777777" w:rsidTr="0099492F">
        <w:trPr>
          <w:trHeight w:val="20"/>
        </w:trPr>
        <w:tc>
          <w:tcPr>
            <w:tcW w:w="0" w:type="auto"/>
            <w:shd w:val="clear" w:color="FFFFFF" w:fill="FFFFFF"/>
          </w:tcPr>
          <w:p w14:paraId="370D30F6" w14:textId="11332815" w:rsidR="00662B0F" w:rsidRPr="00D94D71" w:rsidRDefault="00662B0F" w:rsidP="0069770F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1</w:t>
            </w:r>
          </w:p>
        </w:tc>
        <w:tc>
          <w:tcPr>
            <w:tcW w:w="0" w:type="auto"/>
            <w:shd w:val="clear" w:color="FFFFFF" w:fill="FFFFFF"/>
          </w:tcPr>
          <w:p w14:paraId="101C15FA" w14:textId="77777777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Оценка целесообразности внедрения испытанных НТ, формирование Плана внедрения НТ</w:t>
            </w:r>
          </w:p>
        </w:tc>
        <w:tc>
          <w:tcPr>
            <w:tcW w:w="1897" w:type="dxa"/>
            <w:shd w:val="clear" w:color="FFFFFF" w:fill="FFFFFF"/>
          </w:tcPr>
          <w:p w14:paraId="2083CBAC" w14:textId="77777777" w:rsidR="00662B0F" w:rsidRPr="00D94D71" w:rsidRDefault="00662B0F" w:rsidP="004A296B">
            <w:pPr>
              <w:rPr>
                <w:strike/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ГНТРиИ</w:t>
            </w:r>
          </w:p>
          <w:p w14:paraId="7B2953A2" w14:textId="77777777" w:rsidR="00662B0F" w:rsidRPr="00D94D71" w:rsidRDefault="00662B0F" w:rsidP="004A296B">
            <w:pPr>
              <w:spacing w:after="120"/>
              <w:jc w:val="both"/>
              <w:rPr>
                <w:rFonts w:eastAsia="Calibri"/>
                <w:i/>
                <w:iCs/>
                <w:sz w:val="20"/>
                <w:szCs w:val="20"/>
              </w:rPr>
            </w:pPr>
          </w:p>
        </w:tc>
        <w:tc>
          <w:tcPr>
            <w:tcW w:w="1506" w:type="dxa"/>
            <w:shd w:val="clear" w:color="FFFFFF" w:fill="FFFFFF"/>
          </w:tcPr>
          <w:p w14:paraId="7B7A58FF" w14:textId="76E4B53B" w:rsidR="00662B0F" w:rsidRPr="00D94D71" w:rsidRDefault="00981A4A" w:rsidP="004A296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</w:t>
            </w:r>
            <w:r w:rsidRPr="00D94D71">
              <w:rPr>
                <w:sz w:val="20"/>
                <w:szCs w:val="20"/>
              </w:rPr>
              <w:t xml:space="preserve">е </w:t>
            </w:r>
            <w:r w:rsidR="00662B0F" w:rsidRPr="00D94D71">
              <w:rPr>
                <w:sz w:val="20"/>
                <w:szCs w:val="20"/>
              </w:rPr>
              <w:t>более 12 рабочих дней с даты получения запроса</w:t>
            </w:r>
          </w:p>
        </w:tc>
        <w:tc>
          <w:tcPr>
            <w:tcW w:w="2035" w:type="dxa"/>
            <w:shd w:val="clear" w:color="FFFFFF" w:fill="FFFFFF"/>
          </w:tcPr>
          <w:p w14:paraId="1FB52540" w14:textId="3F0980CF" w:rsidR="00662B0F" w:rsidRPr="00D94D71" w:rsidRDefault="00662B0F" w:rsidP="004A296B">
            <w:pPr>
              <w:rPr>
                <w:iCs/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 xml:space="preserve">Запрос оценки целесообразности внедрения испытанных НТ направленный в Общество </w:t>
            </w:r>
          </w:p>
        </w:tc>
        <w:tc>
          <w:tcPr>
            <w:tcW w:w="1905" w:type="dxa"/>
            <w:shd w:val="clear" w:color="FFFFFF" w:fill="FFFFFF"/>
          </w:tcPr>
          <w:p w14:paraId="78A26DBC" w14:textId="3D136F90" w:rsidR="00662B0F" w:rsidRPr="000745B0" w:rsidRDefault="00662B0F" w:rsidP="004A296B">
            <w:pPr>
              <w:spacing w:after="120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План внедрения НТ</w:t>
            </w:r>
            <w:r w:rsidR="000745B0">
              <w:rPr>
                <w:sz w:val="20"/>
                <w:szCs w:val="20"/>
              </w:rPr>
              <w:t>/доработанный План внедрения НТ</w:t>
            </w:r>
          </w:p>
        </w:tc>
      </w:tr>
      <w:tr w:rsidR="00662B0F" w:rsidRPr="00D94D71" w14:paraId="3F3DD493" w14:textId="77777777" w:rsidTr="0099492F">
        <w:trPr>
          <w:trHeight w:val="20"/>
        </w:trPr>
        <w:tc>
          <w:tcPr>
            <w:tcW w:w="0" w:type="auto"/>
            <w:shd w:val="clear" w:color="FFFFFF" w:fill="FFFFFF"/>
          </w:tcPr>
          <w:p w14:paraId="071FA4EF" w14:textId="3E8DD76A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2.</w:t>
            </w:r>
          </w:p>
        </w:tc>
        <w:tc>
          <w:tcPr>
            <w:tcW w:w="0" w:type="auto"/>
            <w:shd w:val="clear" w:color="FFFFFF" w:fill="FFFFFF"/>
          </w:tcPr>
          <w:p w14:paraId="64072676" w14:textId="77777777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Оценка целесообразности внедрения испытанных НТ, утверждение Плана внедрения НТ</w:t>
            </w:r>
          </w:p>
        </w:tc>
        <w:tc>
          <w:tcPr>
            <w:tcW w:w="1897" w:type="dxa"/>
            <w:shd w:val="clear" w:color="FFFFFF" w:fill="FFFFFF"/>
          </w:tcPr>
          <w:p w14:paraId="015B5B35" w14:textId="77777777" w:rsidR="00662B0F" w:rsidRPr="00D94D71" w:rsidRDefault="00662B0F" w:rsidP="004A296B">
            <w:pPr>
              <w:pStyle w:val="32"/>
              <w:spacing w:before="120" w:after="0"/>
              <w:jc w:val="left"/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Генеральный директор Общества</w:t>
            </w:r>
          </w:p>
          <w:p w14:paraId="28C6A7AB" w14:textId="77777777" w:rsidR="00662B0F" w:rsidRPr="00D94D71" w:rsidRDefault="00662B0F" w:rsidP="004A296B">
            <w:pPr>
              <w:spacing w:after="120"/>
              <w:jc w:val="both"/>
              <w:rPr>
                <w:rFonts w:eastAsia="Calibri"/>
                <w:i/>
                <w:iCs/>
                <w:sz w:val="20"/>
                <w:szCs w:val="20"/>
              </w:rPr>
            </w:pPr>
          </w:p>
        </w:tc>
        <w:tc>
          <w:tcPr>
            <w:tcW w:w="1506" w:type="dxa"/>
            <w:shd w:val="clear" w:color="FFFFFF" w:fill="FFFFFF"/>
          </w:tcPr>
          <w:p w14:paraId="681B136D" w14:textId="6A9F6016" w:rsidR="00662B0F" w:rsidRPr="00D94D71" w:rsidRDefault="00981A4A" w:rsidP="004A296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</w:t>
            </w:r>
            <w:r w:rsidRPr="00D94D71">
              <w:rPr>
                <w:sz w:val="20"/>
                <w:szCs w:val="20"/>
              </w:rPr>
              <w:t xml:space="preserve">е </w:t>
            </w:r>
            <w:r w:rsidR="00662B0F" w:rsidRPr="00D94D71">
              <w:rPr>
                <w:sz w:val="20"/>
                <w:szCs w:val="20"/>
              </w:rPr>
              <w:t>более 15 рабочих дней с даты получения запроса</w:t>
            </w:r>
          </w:p>
        </w:tc>
        <w:tc>
          <w:tcPr>
            <w:tcW w:w="2035" w:type="dxa"/>
            <w:shd w:val="clear" w:color="FFFFFF" w:fill="FFFFFF"/>
          </w:tcPr>
          <w:p w14:paraId="71C52CCD" w14:textId="77777777" w:rsidR="00662B0F" w:rsidRPr="00D94D71" w:rsidRDefault="00662B0F" w:rsidP="004A296B">
            <w:pPr>
              <w:rPr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Запрос оценки целесообразности внедрения испытанных НТ направленный в Общество;</w:t>
            </w:r>
          </w:p>
          <w:p w14:paraId="2DCCE364" w14:textId="02926AD1" w:rsidR="00662B0F" w:rsidRPr="00D94D71" w:rsidRDefault="00662B0F" w:rsidP="00641625">
            <w:pPr>
              <w:spacing w:after="120"/>
              <w:rPr>
                <w:iCs/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 xml:space="preserve">План внедрения НТ/доработанный План внедрения НТ  </w:t>
            </w:r>
          </w:p>
        </w:tc>
        <w:tc>
          <w:tcPr>
            <w:tcW w:w="1905" w:type="dxa"/>
            <w:shd w:val="clear" w:color="FFFFFF" w:fill="FFFFFF"/>
          </w:tcPr>
          <w:p w14:paraId="0BF132FD" w14:textId="7F36127E" w:rsidR="00662B0F" w:rsidRPr="00D94D71" w:rsidRDefault="00662B0F" w:rsidP="008845D6">
            <w:pPr>
              <w:spacing w:after="120"/>
              <w:rPr>
                <w:rFonts w:eastAsia="Calibri"/>
                <w:iCs/>
                <w:sz w:val="20"/>
                <w:szCs w:val="20"/>
              </w:rPr>
            </w:pPr>
            <w:r w:rsidRPr="00D94D71">
              <w:rPr>
                <w:sz w:val="20"/>
                <w:szCs w:val="20"/>
              </w:rPr>
              <w:t>Утвержденный План внедрения НТ</w:t>
            </w:r>
            <w:r w:rsidRPr="00D94D71">
              <w:rPr>
                <w:rFonts w:eastAsia="Calibri"/>
                <w:iCs/>
                <w:sz w:val="20"/>
                <w:szCs w:val="20"/>
              </w:rPr>
              <w:t xml:space="preserve"> </w:t>
            </w:r>
          </w:p>
        </w:tc>
      </w:tr>
    </w:tbl>
    <w:p w14:paraId="5378AE06" w14:textId="77777777" w:rsidR="00662B0F" w:rsidRPr="00A511C6" w:rsidRDefault="00662B0F" w:rsidP="00F254DE">
      <w:pPr>
        <w:rPr>
          <w:color w:val="000000" w:themeColor="text1"/>
        </w:rPr>
        <w:sectPr w:rsidR="00662B0F" w:rsidRPr="00A511C6" w:rsidSect="00202E08">
          <w:headerReference w:type="even" r:id="rId21"/>
          <w:headerReference w:type="first" r:id="rId22"/>
          <w:pgSz w:w="11906" w:h="16838" w:code="9"/>
          <w:pgMar w:top="567" w:right="1021" w:bottom="567" w:left="1247" w:header="737" w:footer="680" w:gutter="0"/>
          <w:cols w:space="720"/>
        </w:sectPr>
      </w:pPr>
    </w:p>
    <w:p w14:paraId="1C7DAF84" w14:textId="77777777" w:rsidR="00F254DE" w:rsidRPr="00A511C6" w:rsidRDefault="00F254DE" w:rsidP="00667F02">
      <w:pPr>
        <w:pStyle w:val="S10"/>
        <w:pageBreakBefore/>
        <w:numPr>
          <w:ilvl w:val="0"/>
          <w:numId w:val="14"/>
        </w:numPr>
        <w:tabs>
          <w:tab w:val="left" w:pos="709"/>
        </w:tabs>
        <w:spacing w:after="240"/>
        <w:ind w:left="0" w:firstLine="0"/>
        <w:rPr>
          <w:snapToGrid w:val="0"/>
          <w:color w:val="000000" w:themeColor="text1"/>
        </w:rPr>
      </w:pPr>
      <w:bookmarkStart w:id="126" w:name="_Toc536010577"/>
      <w:bookmarkStart w:id="127" w:name="_Toc2150692"/>
      <w:bookmarkStart w:id="128" w:name="_Toc148448432"/>
      <w:r w:rsidRPr="00A511C6">
        <w:rPr>
          <w:snapToGrid w:val="0"/>
          <w:color w:val="000000" w:themeColor="text1"/>
        </w:rPr>
        <w:t>ПОРЯДОК МОТИВАЦИИ РАБОТНИКОВ, ВОВЛЕЧЁННЫХ В ОПЫТНО-ПРОМЫШЛЕННЫЕ ИСПЫТАНИЯ</w:t>
      </w:r>
      <w:bookmarkEnd w:id="126"/>
      <w:bookmarkEnd w:id="127"/>
      <w:bookmarkEnd w:id="128"/>
    </w:p>
    <w:p w14:paraId="028EC952" w14:textId="4A0FA1D9" w:rsidR="00F254DE" w:rsidRPr="00A511C6" w:rsidRDefault="00177CB2" w:rsidP="00202E08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10</w:t>
      </w:r>
      <w:r w:rsidR="00F254DE" w:rsidRPr="00A511C6">
        <w:rPr>
          <w:color w:val="000000" w:themeColor="text1"/>
        </w:rPr>
        <w:t>.1. По результатам выполнения Плана ОПИ на основании утвержденных Сводного отчета о результатах ОПИ и Плана внедрения ранее испытанных НТ предусмотрена выплата вознаграждения участникам ОПИ.</w:t>
      </w:r>
    </w:p>
    <w:p w14:paraId="098F0B19" w14:textId="08BD0804" w:rsidR="00F254DE" w:rsidRPr="00A511C6" w:rsidRDefault="00177CB2" w:rsidP="00202E08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10</w:t>
      </w:r>
      <w:r w:rsidR="00F254DE" w:rsidRPr="00A511C6">
        <w:rPr>
          <w:color w:val="000000" w:themeColor="text1"/>
        </w:rPr>
        <w:t xml:space="preserve">.2. Выплата вознаграждения может быть произведена только по тем ОПИ, в результате которых испытываемые НТ признаны эффективными и запланировано их внедрение в </w:t>
      </w:r>
      <w:r w:rsidR="00063D7D" w:rsidRPr="00A511C6">
        <w:rPr>
          <w:color w:val="000000" w:themeColor="text1"/>
        </w:rPr>
        <w:t>О</w:t>
      </w:r>
      <w:r w:rsidR="005F478C">
        <w:rPr>
          <w:color w:val="000000" w:themeColor="text1"/>
        </w:rPr>
        <w:t>бществе</w:t>
      </w:r>
      <w:r w:rsidR="00063D7D" w:rsidRPr="00A511C6">
        <w:rPr>
          <w:color w:val="000000" w:themeColor="text1"/>
        </w:rPr>
        <w:t>.</w:t>
      </w:r>
    </w:p>
    <w:p w14:paraId="30290722" w14:textId="2E7FCE60" w:rsidR="00F254DE" w:rsidRPr="00A511C6" w:rsidRDefault="00177CB2" w:rsidP="00202E08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10</w:t>
      </w:r>
      <w:r w:rsidR="00F254DE" w:rsidRPr="00A511C6">
        <w:rPr>
          <w:color w:val="000000" w:themeColor="text1"/>
        </w:rPr>
        <w:t xml:space="preserve">.3. Решение о выплате вознаграждения по результатам ОПИ принимается генеральным директором </w:t>
      </w:r>
      <w:r w:rsidR="0092081B">
        <w:rPr>
          <w:color w:val="000000" w:themeColor="text1"/>
        </w:rPr>
        <w:t>О</w:t>
      </w:r>
      <w:r w:rsidR="005F478C">
        <w:rPr>
          <w:color w:val="000000" w:themeColor="text1"/>
        </w:rPr>
        <w:t>бщества</w:t>
      </w:r>
      <w:r w:rsidR="00F254DE" w:rsidRPr="00A511C6">
        <w:rPr>
          <w:color w:val="000000" w:themeColor="text1"/>
        </w:rPr>
        <w:t>.</w:t>
      </w:r>
    </w:p>
    <w:p w14:paraId="6DF4F1D3" w14:textId="3A7109A8" w:rsidR="00F254DE" w:rsidRPr="00A511C6" w:rsidRDefault="00177CB2" w:rsidP="00202E08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10</w:t>
      </w:r>
      <w:r w:rsidR="00F254DE" w:rsidRPr="00A511C6">
        <w:rPr>
          <w:color w:val="000000" w:themeColor="text1"/>
        </w:rPr>
        <w:t xml:space="preserve">.4. </w:t>
      </w:r>
      <w:r w:rsidR="0038492D" w:rsidRPr="00A511C6">
        <w:rPr>
          <w:color w:val="000000" w:themeColor="text1"/>
        </w:rPr>
        <w:t>О</w:t>
      </w:r>
      <w:r w:rsidR="00CD1FA1" w:rsidRPr="00A511C6">
        <w:rPr>
          <w:color w:val="000000" w:themeColor="text1"/>
        </w:rPr>
        <w:t xml:space="preserve">т </w:t>
      </w:r>
      <w:r w:rsidR="005F478C">
        <w:rPr>
          <w:color w:val="000000" w:themeColor="text1"/>
        </w:rPr>
        <w:t>П</w:t>
      </w:r>
      <w:r w:rsidR="00F254DE" w:rsidRPr="00A511C6">
        <w:rPr>
          <w:color w:val="000000" w:themeColor="text1"/>
        </w:rPr>
        <w:t xml:space="preserve">СП </w:t>
      </w:r>
      <w:r w:rsidR="005F478C">
        <w:rPr>
          <w:color w:val="000000" w:themeColor="text1"/>
        </w:rPr>
        <w:t xml:space="preserve">Компании </w:t>
      </w:r>
      <w:r w:rsidR="00F254DE" w:rsidRPr="00A511C6">
        <w:rPr>
          <w:color w:val="000000" w:themeColor="text1"/>
        </w:rPr>
        <w:t xml:space="preserve">в адрес </w:t>
      </w:r>
      <w:r w:rsidR="00A12B15" w:rsidRPr="00A511C6">
        <w:rPr>
          <w:color w:val="000000" w:themeColor="text1"/>
        </w:rPr>
        <w:t xml:space="preserve">генерального директора </w:t>
      </w:r>
      <w:r w:rsidR="0092081B">
        <w:rPr>
          <w:color w:val="000000" w:themeColor="text1"/>
        </w:rPr>
        <w:t>О</w:t>
      </w:r>
      <w:r w:rsidR="005F478C">
        <w:rPr>
          <w:color w:val="000000" w:themeColor="text1"/>
        </w:rPr>
        <w:t xml:space="preserve">бщества </w:t>
      </w:r>
      <w:r w:rsidR="00CD1FA1" w:rsidRPr="00A511C6">
        <w:rPr>
          <w:color w:val="000000" w:themeColor="text1"/>
        </w:rPr>
        <w:t xml:space="preserve">может быть направлена служебная записка </w:t>
      </w:r>
      <w:r w:rsidR="00F254DE" w:rsidRPr="00A511C6">
        <w:rPr>
          <w:color w:val="000000" w:themeColor="text1"/>
        </w:rPr>
        <w:t xml:space="preserve">о выплате вознаграждения работникам </w:t>
      </w:r>
      <w:r w:rsidR="0092081B">
        <w:rPr>
          <w:color w:val="000000" w:themeColor="text1"/>
        </w:rPr>
        <w:t>О</w:t>
      </w:r>
      <w:r w:rsidR="005F478C">
        <w:rPr>
          <w:color w:val="000000" w:themeColor="text1"/>
        </w:rPr>
        <w:t xml:space="preserve">бщества </w:t>
      </w:r>
      <w:r w:rsidR="00F254DE" w:rsidRPr="00A511C6">
        <w:rPr>
          <w:color w:val="000000" w:themeColor="text1"/>
        </w:rPr>
        <w:t>за проведение ОПИ, показавших высокую технико-экономическую эффективность.</w:t>
      </w:r>
    </w:p>
    <w:p w14:paraId="10ED86B9" w14:textId="0C082E82" w:rsidR="00F254DE" w:rsidRPr="00A511C6" w:rsidRDefault="00177CB2" w:rsidP="00202E08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10</w:t>
      </w:r>
      <w:r w:rsidR="00F254DE" w:rsidRPr="00A511C6">
        <w:rPr>
          <w:color w:val="000000" w:themeColor="text1"/>
        </w:rPr>
        <w:t xml:space="preserve">.5. </w:t>
      </w:r>
      <w:r w:rsidR="00890E68" w:rsidRPr="00A511C6">
        <w:rPr>
          <w:color w:val="000000" w:themeColor="text1"/>
        </w:rPr>
        <w:t xml:space="preserve">Размер вознаграждения по результатам реализации проектов ОПИ устанавливается по каждому ОПИ на уровне не более 1 размера должностного оклада (месячной тарифной ставки) на 1 участника ОПИ. Размер вознаграждения зависит от вклада </w:t>
      </w:r>
      <w:r w:rsidR="00890E68" w:rsidRPr="0076250C">
        <w:rPr>
          <w:color w:val="000000" w:themeColor="text1"/>
        </w:rPr>
        <w:t xml:space="preserve">участника в достижение результатов проекта ОПИ. Оценку вклада участника осуществляет </w:t>
      </w:r>
      <w:r w:rsidR="00F240D4">
        <w:rPr>
          <w:color w:val="000000" w:themeColor="text1"/>
        </w:rPr>
        <w:t>ЗГД</w:t>
      </w:r>
      <w:r w:rsidR="0016342B" w:rsidRPr="0076250C">
        <w:rPr>
          <w:color w:val="000000" w:themeColor="text1"/>
        </w:rPr>
        <w:t xml:space="preserve"> по направлению деятельности или </w:t>
      </w:r>
      <w:r w:rsidR="00F86E7D">
        <w:rPr>
          <w:color w:val="000000" w:themeColor="text1"/>
        </w:rPr>
        <w:t xml:space="preserve">ЛПП </w:t>
      </w:r>
      <w:r w:rsidR="00890E68" w:rsidRPr="0076250C">
        <w:rPr>
          <w:color w:val="000000" w:themeColor="text1"/>
        </w:rPr>
        <w:t xml:space="preserve">и утверждает генеральный директор </w:t>
      </w:r>
      <w:r w:rsidR="0092081B" w:rsidRPr="0076250C">
        <w:rPr>
          <w:color w:val="000000" w:themeColor="text1"/>
        </w:rPr>
        <w:t>О</w:t>
      </w:r>
      <w:r w:rsidR="005F478C">
        <w:rPr>
          <w:color w:val="000000" w:themeColor="text1"/>
        </w:rPr>
        <w:t>бщества</w:t>
      </w:r>
      <w:r w:rsidR="00890E68" w:rsidRPr="00A511C6">
        <w:rPr>
          <w:color w:val="000000" w:themeColor="text1"/>
        </w:rPr>
        <w:t>.</w:t>
      </w:r>
    </w:p>
    <w:p w14:paraId="1C60F9AF" w14:textId="0E5BFD61" w:rsidR="00F254DE" w:rsidRPr="00A511C6" w:rsidRDefault="00177CB2" w:rsidP="00202E08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10</w:t>
      </w:r>
      <w:r w:rsidR="00F254DE" w:rsidRPr="00A511C6">
        <w:rPr>
          <w:color w:val="000000" w:themeColor="text1"/>
        </w:rPr>
        <w:t xml:space="preserve">.6. Выплата вознаграждения работникам </w:t>
      </w:r>
      <w:r w:rsidR="0092081B">
        <w:rPr>
          <w:color w:val="000000" w:themeColor="text1"/>
        </w:rPr>
        <w:t>О</w:t>
      </w:r>
      <w:r w:rsidR="005F478C">
        <w:rPr>
          <w:color w:val="000000" w:themeColor="text1"/>
        </w:rPr>
        <w:t xml:space="preserve">бщества </w:t>
      </w:r>
      <w:r w:rsidR="00F254DE" w:rsidRPr="00A511C6">
        <w:rPr>
          <w:color w:val="000000" w:themeColor="text1"/>
        </w:rPr>
        <w:t xml:space="preserve">по результатам реализации проектов ОПИ осуществляется из фонда генерального директора </w:t>
      </w:r>
      <w:r w:rsidR="0092081B">
        <w:rPr>
          <w:color w:val="000000" w:themeColor="text1"/>
        </w:rPr>
        <w:t>О</w:t>
      </w:r>
      <w:r w:rsidR="005F478C">
        <w:rPr>
          <w:color w:val="000000" w:themeColor="text1"/>
        </w:rPr>
        <w:t>бщества</w:t>
      </w:r>
      <w:r w:rsidR="00F254DE" w:rsidRPr="00A511C6">
        <w:rPr>
          <w:color w:val="000000" w:themeColor="text1"/>
        </w:rPr>
        <w:t>.</w:t>
      </w:r>
    </w:p>
    <w:p w14:paraId="68EBA0C7" w14:textId="7D9A6AC0" w:rsidR="00F254DE" w:rsidRPr="00A511C6" w:rsidRDefault="00177CB2" w:rsidP="00202E08">
      <w:pPr>
        <w:pStyle w:val="aff0"/>
        <w:spacing w:before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10</w:t>
      </w:r>
      <w:r w:rsidR="00781E1B" w:rsidRPr="00A511C6">
        <w:rPr>
          <w:color w:val="000000" w:themeColor="text1"/>
        </w:rPr>
        <w:t>.7</w:t>
      </w:r>
      <w:r w:rsidR="00F254DE" w:rsidRPr="00A511C6">
        <w:rPr>
          <w:color w:val="000000" w:themeColor="text1"/>
        </w:rPr>
        <w:t>. Выплата вознаграждения работникам по результатам реализации проектов ОПИ является поощрением за труд в соответствии со статьей 191 Трудового кодекса Российской Федерации от 30.12.2001 № 197-ФЗ.</w:t>
      </w:r>
    </w:p>
    <w:p w14:paraId="3283DB0B" w14:textId="77777777" w:rsidR="00F254DE" w:rsidRPr="00A511C6" w:rsidRDefault="00F254DE" w:rsidP="00F254DE">
      <w:pPr>
        <w:pStyle w:val="aff0"/>
        <w:ind w:left="660"/>
        <w:rPr>
          <w:color w:val="000000" w:themeColor="text1"/>
        </w:rPr>
      </w:pPr>
    </w:p>
    <w:p w14:paraId="07770C4B" w14:textId="77777777" w:rsidR="00F254DE" w:rsidRPr="00A511C6" w:rsidRDefault="00F254DE" w:rsidP="00DA40BF">
      <w:pPr>
        <w:pStyle w:val="aff0"/>
        <w:numPr>
          <w:ilvl w:val="0"/>
          <w:numId w:val="14"/>
        </w:numPr>
        <w:spacing w:after="200"/>
        <w:rPr>
          <w:color w:val="000000" w:themeColor="text1"/>
        </w:rPr>
        <w:sectPr w:rsidR="00F254DE" w:rsidRPr="00A511C6" w:rsidSect="00202E08">
          <w:headerReference w:type="even" r:id="rId23"/>
          <w:headerReference w:type="first" r:id="rId24"/>
          <w:pgSz w:w="11906" w:h="16838" w:code="9"/>
          <w:pgMar w:top="567" w:right="1021" w:bottom="567" w:left="1247" w:header="737" w:footer="680" w:gutter="0"/>
          <w:cols w:space="720"/>
        </w:sectPr>
      </w:pPr>
    </w:p>
    <w:p w14:paraId="7D1F3DCF" w14:textId="77777777" w:rsidR="00F254DE" w:rsidRPr="00A511C6" w:rsidRDefault="00F254DE" w:rsidP="0069770F">
      <w:pPr>
        <w:pStyle w:val="S10"/>
        <w:pageBreakBefore/>
        <w:numPr>
          <w:ilvl w:val="0"/>
          <w:numId w:val="14"/>
        </w:numPr>
        <w:tabs>
          <w:tab w:val="left" w:pos="709"/>
        </w:tabs>
        <w:spacing w:after="240"/>
        <w:ind w:left="0" w:firstLine="0"/>
        <w:rPr>
          <w:snapToGrid w:val="0"/>
          <w:color w:val="000000" w:themeColor="text1"/>
        </w:rPr>
      </w:pPr>
      <w:bookmarkStart w:id="129" w:name="_Toc409559416"/>
      <w:bookmarkStart w:id="130" w:name="_Toc536010578"/>
      <w:bookmarkStart w:id="131" w:name="_Toc2150693"/>
      <w:bookmarkStart w:id="132" w:name="_Toc148448433"/>
      <w:r w:rsidRPr="00A511C6">
        <w:rPr>
          <w:snapToGrid w:val="0"/>
          <w:color w:val="000000" w:themeColor="text1"/>
        </w:rPr>
        <w:t>ССЫЛКИ</w:t>
      </w:r>
      <w:bookmarkEnd w:id="129"/>
      <w:bookmarkEnd w:id="130"/>
      <w:bookmarkEnd w:id="131"/>
      <w:bookmarkEnd w:id="132"/>
    </w:p>
    <w:p w14:paraId="51570EF6" w14:textId="77777777" w:rsidR="00F254DE" w:rsidRPr="00A511C6" w:rsidRDefault="00F254DE" w:rsidP="00B75A9B">
      <w:pPr>
        <w:pStyle w:val="S0"/>
        <w:numPr>
          <w:ilvl w:val="0"/>
          <w:numId w:val="17"/>
        </w:numPr>
        <w:tabs>
          <w:tab w:val="clear" w:pos="1690"/>
        </w:tabs>
        <w:ind w:left="567" w:hanging="567"/>
        <w:rPr>
          <w:color w:val="000000" w:themeColor="text1"/>
        </w:rPr>
      </w:pPr>
      <w:r w:rsidRPr="00A511C6">
        <w:rPr>
          <w:color w:val="000000" w:themeColor="text1"/>
        </w:rPr>
        <w:t>Трудовой кодекс Российской Федерации от 30.12.2001 № 197-ФЗ.</w:t>
      </w:r>
    </w:p>
    <w:p w14:paraId="719F6031" w14:textId="71AA3EA9" w:rsidR="00F254DE" w:rsidRPr="00A511C6" w:rsidRDefault="00F254DE" w:rsidP="00B75A9B">
      <w:pPr>
        <w:pStyle w:val="S0"/>
        <w:numPr>
          <w:ilvl w:val="0"/>
          <w:numId w:val="17"/>
        </w:numPr>
        <w:tabs>
          <w:tab w:val="clear" w:pos="1690"/>
        </w:tabs>
        <w:ind w:left="567" w:hanging="567"/>
        <w:rPr>
          <w:color w:val="000000" w:themeColor="text1"/>
        </w:rPr>
      </w:pPr>
      <w:r w:rsidRPr="00A511C6">
        <w:rPr>
          <w:color w:val="000000" w:themeColor="text1"/>
        </w:rPr>
        <w:t>Федеральный закон от 10.01.2002 № 7-ФЗ «Об охране окружающей среды».</w:t>
      </w:r>
    </w:p>
    <w:p w14:paraId="73D44EF1" w14:textId="77777777" w:rsidR="00F254DE" w:rsidRPr="00A511C6" w:rsidRDefault="00F254DE" w:rsidP="00B75A9B">
      <w:pPr>
        <w:pStyle w:val="S0"/>
        <w:numPr>
          <w:ilvl w:val="0"/>
          <w:numId w:val="17"/>
        </w:numPr>
        <w:tabs>
          <w:tab w:val="clear" w:pos="1690"/>
        </w:tabs>
        <w:ind w:left="567" w:hanging="567"/>
        <w:rPr>
          <w:color w:val="000000" w:themeColor="text1"/>
        </w:rPr>
      </w:pPr>
      <w:r w:rsidRPr="00A511C6">
        <w:rPr>
          <w:color w:val="000000" w:themeColor="text1"/>
        </w:rPr>
        <w:t>Федеральный закон от 21.07.1997 № 116-ФЗ «О промышленной безопасности опасных производственных объектов».</w:t>
      </w:r>
    </w:p>
    <w:p w14:paraId="25A53B4F" w14:textId="77777777" w:rsidR="00F254DE" w:rsidRPr="00A511C6" w:rsidRDefault="00F254DE" w:rsidP="00B75A9B">
      <w:pPr>
        <w:pStyle w:val="S0"/>
        <w:numPr>
          <w:ilvl w:val="0"/>
          <w:numId w:val="17"/>
        </w:numPr>
        <w:tabs>
          <w:tab w:val="clear" w:pos="1690"/>
        </w:tabs>
        <w:ind w:left="567" w:hanging="567"/>
        <w:rPr>
          <w:color w:val="000000" w:themeColor="text1"/>
        </w:rPr>
      </w:pPr>
      <w:r w:rsidRPr="00A511C6">
        <w:rPr>
          <w:color w:val="000000" w:themeColor="text1"/>
        </w:rPr>
        <w:t>Федеральный закон от 21.07.2011 № 256-ФЗ «</w:t>
      </w:r>
      <w:r w:rsidRPr="00A511C6">
        <w:rPr>
          <w:rFonts w:eastAsiaTheme="minorHAnsi"/>
          <w:color w:val="000000" w:themeColor="text1"/>
        </w:rPr>
        <w:t>О безопасности объектов</w:t>
      </w:r>
      <w:r w:rsidR="008566AA" w:rsidRPr="00A511C6">
        <w:rPr>
          <w:rFonts w:eastAsiaTheme="minorHAnsi"/>
          <w:color w:val="000000" w:themeColor="text1"/>
        </w:rPr>
        <w:t xml:space="preserve"> </w:t>
      </w:r>
      <w:r w:rsidRPr="00A511C6">
        <w:rPr>
          <w:rFonts w:eastAsiaTheme="minorHAnsi"/>
          <w:color w:val="000000" w:themeColor="text1"/>
        </w:rPr>
        <w:t>топливно-энергетического комплекса</w:t>
      </w:r>
      <w:r w:rsidRPr="00A511C6">
        <w:rPr>
          <w:color w:val="000000" w:themeColor="text1"/>
        </w:rPr>
        <w:t>».</w:t>
      </w:r>
    </w:p>
    <w:p w14:paraId="2D24E713" w14:textId="3673CB8A" w:rsidR="00F254DE" w:rsidRPr="00DD45EA" w:rsidRDefault="003114C8" w:rsidP="00B75A9B">
      <w:pPr>
        <w:pStyle w:val="S0"/>
        <w:numPr>
          <w:ilvl w:val="0"/>
          <w:numId w:val="17"/>
        </w:numPr>
        <w:tabs>
          <w:tab w:val="clear" w:pos="1690"/>
        </w:tabs>
        <w:ind w:left="567" w:hanging="567"/>
        <w:rPr>
          <w:color w:val="000000" w:themeColor="text1"/>
        </w:rPr>
      </w:pPr>
      <w:r>
        <w:rPr>
          <w:color w:val="000000" w:themeColor="text1"/>
        </w:rPr>
        <w:t>Приказ</w:t>
      </w:r>
      <w:r w:rsidR="00DD45EA" w:rsidRPr="00DD45EA">
        <w:rPr>
          <w:color w:val="000000" w:themeColor="text1"/>
        </w:rPr>
        <w:t xml:space="preserve"> Ростехнадзора от </w:t>
      </w:r>
      <w:r w:rsidR="00DD45EA" w:rsidRPr="00DD45EA">
        <w:rPr>
          <w:rStyle w:val="2115pt"/>
          <w:sz w:val="24"/>
          <w:szCs w:val="24"/>
        </w:rPr>
        <w:t xml:space="preserve">15.12.2020 №534 </w:t>
      </w:r>
      <w:r w:rsidR="00DD45EA" w:rsidRPr="00DD45EA">
        <w:t>«Об утверждении федеральных норм и правил в области промышленной безопасности «Правила безопасности в нефтяной и газовой промышленности»</w:t>
      </w:r>
      <w:r w:rsidR="00F254DE" w:rsidRPr="00DD45EA">
        <w:rPr>
          <w:color w:val="000000" w:themeColor="text1"/>
        </w:rPr>
        <w:t>.</w:t>
      </w:r>
    </w:p>
    <w:p w14:paraId="4B1E529B" w14:textId="249DBFD6" w:rsidR="00F254DE" w:rsidRPr="00DD45EA" w:rsidRDefault="003114C8" w:rsidP="00B75A9B">
      <w:pPr>
        <w:pStyle w:val="S0"/>
        <w:numPr>
          <w:ilvl w:val="0"/>
          <w:numId w:val="17"/>
        </w:numPr>
        <w:tabs>
          <w:tab w:val="clear" w:pos="1690"/>
        </w:tabs>
        <w:ind w:left="567" w:hanging="567"/>
        <w:rPr>
          <w:color w:val="000000" w:themeColor="text1"/>
        </w:rPr>
      </w:pPr>
      <w:r>
        <w:rPr>
          <w:color w:val="000000" w:themeColor="text1"/>
        </w:rPr>
        <w:t>Приказ</w:t>
      </w:r>
      <w:r w:rsidR="00DD45EA" w:rsidRPr="00DD45EA">
        <w:rPr>
          <w:color w:val="000000" w:themeColor="text1"/>
        </w:rPr>
        <w:t xml:space="preserve"> Ростехнадзора от </w:t>
      </w:r>
      <w:r w:rsidR="00DD45EA" w:rsidRPr="00DD45EA">
        <w:rPr>
          <w:rStyle w:val="2115pt"/>
          <w:sz w:val="24"/>
          <w:szCs w:val="24"/>
        </w:rPr>
        <w:t xml:space="preserve">15.12.2020 №533 </w:t>
      </w:r>
      <w:r w:rsidR="00DD45EA" w:rsidRPr="00DD45EA">
        <w:t>«Об утверждении Федеральных норм и правил в области промышленной безопасности «Общие правила взрывобезопасности для взрывопожароопасных химических, нефтехимических и нефтеперерабатывающих производств»</w:t>
      </w:r>
      <w:r w:rsidR="00F254DE" w:rsidRPr="00DD45EA">
        <w:rPr>
          <w:color w:val="000000" w:themeColor="text1"/>
        </w:rPr>
        <w:t>.</w:t>
      </w:r>
    </w:p>
    <w:p w14:paraId="34BAE184" w14:textId="477A6F7A" w:rsidR="008566AA" w:rsidRDefault="003114C8" w:rsidP="00B75A9B">
      <w:pPr>
        <w:pStyle w:val="S0"/>
        <w:numPr>
          <w:ilvl w:val="0"/>
          <w:numId w:val="17"/>
        </w:numPr>
        <w:tabs>
          <w:tab w:val="clear" w:pos="1690"/>
        </w:tabs>
        <w:ind w:left="567" w:hanging="567"/>
        <w:rPr>
          <w:color w:val="000000" w:themeColor="text1"/>
        </w:rPr>
      </w:pPr>
      <w:r>
        <w:rPr>
          <w:color w:val="000000" w:themeColor="text1"/>
        </w:rPr>
        <w:t xml:space="preserve">Приказ </w:t>
      </w:r>
      <w:r w:rsidR="005F7E7E" w:rsidRPr="005F7E7E">
        <w:rPr>
          <w:color w:val="000000" w:themeColor="text1"/>
        </w:rPr>
        <w:t xml:space="preserve">Ростехнадзора от 07.12.2020 № 500 «Об утверждении федеральных норм и правил в области промышленной безопасности </w:t>
      </w:r>
      <w:r w:rsidR="007A34F2">
        <w:rPr>
          <w:color w:val="000000" w:themeColor="text1"/>
        </w:rPr>
        <w:t>«П</w:t>
      </w:r>
      <w:r w:rsidR="005F7E7E" w:rsidRPr="005F7E7E">
        <w:rPr>
          <w:color w:val="000000" w:themeColor="text1"/>
        </w:rPr>
        <w:t>равила безопасности химически опасных производственных объектов».</w:t>
      </w:r>
    </w:p>
    <w:p w14:paraId="006A5F79" w14:textId="40F7F325" w:rsidR="00F254DE" w:rsidRPr="00A511C6" w:rsidRDefault="003114C8" w:rsidP="00B75A9B">
      <w:pPr>
        <w:pStyle w:val="S0"/>
        <w:numPr>
          <w:ilvl w:val="0"/>
          <w:numId w:val="17"/>
        </w:numPr>
        <w:tabs>
          <w:tab w:val="clear" w:pos="1690"/>
        </w:tabs>
        <w:ind w:left="567" w:hanging="567"/>
        <w:rPr>
          <w:color w:val="000000" w:themeColor="text1"/>
        </w:rPr>
      </w:pPr>
      <w:r>
        <w:rPr>
          <w:color w:val="000000" w:themeColor="text1"/>
        </w:rPr>
        <w:t xml:space="preserve">Приказ </w:t>
      </w:r>
      <w:r w:rsidRPr="00A511C6">
        <w:rPr>
          <w:color w:val="000000" w:themeColor="text1"/>
        </w:rPr>
        <w:t>Минэнерго Р</w:t>
      </w:r>
      <w:r>
        <w:rPr>
          <w:color w:val="000000" w:themeColor="text1"/>
        </w:rPr>
        <w:t>оссии</w:t>
      </w:r>
      <w:r w:rsidRPr="00A511C6">
        <w:rPr>
          <w:color w:val="000000" w:themeColor="text1"/>
        </w:rPr>
        <w:t xml:space="preserve"> от 30.09.2003 № 393</w:t>
      </w:r>
      <w:r>
        <w:rPr>
          <w:color w:val="000000" w:themeColor="text1"/>
        </w:rPr>
        <w:t xml:space="preserve"> «Об утверждении </w:t>
      </w:r>
      <w:r w:rsidR="00F254DE" w:rsidRPr="00A511C6">
        <w:rPr>
          <w:color w:val="000000" w:themeColor="text1"/>
        </w:rPr>
        <w:t>Методически</w:t>
      </w:r>
      <w:r>
        <w:rPr>
          <w:color w:val="000000" w:themeColor="text1"/>
        </w:rPr>
        <w:t>х</w:t>
      </w:r>
      <w:r w:rsidR="00F254DE" w:rsidRPr="00A511C6">
        <w:rPr>
          <w:color w:val="000000" w:themeColor="text1"/>
        </w:rPr>
        <w:t xml:space="preserve"> рекомендаци</w:t>
      </w:r>
      <w:r>
        <w:rPr>
          <w:color w:val="000000" w:themeColor="text1"/>
        </w:rPr>
        <w:t>й</w:t>
      </w:r>
      <w:r w:rsidR="00F254DE" w:rsidRPr="00A511C6">
        <w:rPr>
          <w:color w:val="000000" w:themeColor="text1"/>
        </w:rPr>
        <w:t xml:space="preserve"> по разработке технологического регламента на производство продукции нефтеперерабатывающей промышленности</w:t>
      </w:r>
      <w:r>
        <w:rPr>
          <w:color w:val="000000" w:themeColor="text1"/>
        </w:rPr>
        <w:t>»</w:t>
      </w:r>
      <w:r w:rsidR="00F254DE" w:rsidRPr="00A511C6">
        <w:rPr>
          <w:color w:val="000000" w:themeColor="text1"/>
        </w:rPr>
        <w:t>.</w:t>
      </w:r>
    </w:p>
    <w:p w14:paraId="47902DEF" w14:textId="367E84B2" w:rsidR="00F254DE" w:rsidRDefault="00F254DE" w:rsidP="00B75A9B">
      <w:pPr>
        <w:pStyle w:val="S0"/>
        <w:numPr>
          <w:ilvl w:val="0"/>
          <w:numId w:val="17"/>
        </w:numPr>
        <w:tabs>
          <w:tab w:val="clear" w:pos="1690"/>
        </w:tabs>
        <w:ind w:left="567" w:hanging="567"/>
        <w:rPr>
          <w:color w:val="000000" w:themeColor="text1"/>
        </w:rPr>
      </w:pPr>
      <w:r w:rsidRPr="00A511C6">
        <w:rPr>
          <w:color w:val="000000" w:themeColor="text1"/>
        </w:rPr>
        <w:t xml:space="preserve">Политика Компании </w:t>
      </w:r>
      <w:r w:rsidR="00B75A9B" w:rsidRPr="00A511C6">
        <w:rPr>
          <w:color w:val="000000" w:themeColor="text1"/>
        </w:rPr>
        <w:t>№ П4-02.02 П-01</w:t>
      </w:r>
      <w:r w:rsidR="00B75A9B">
        <w:rPr>
          <w:color w:val="000000" w:themeColor="text1"/>
        </w:rPr>
        <w:t xml:space="preserve"> «В</w:t>
      </w:r>
      <w:r w:rsidRPr="00A511C6">
        <w:rPr>
          <w:color w:val="000000" w:themeColor="text1"/>
        </w:rPr>
        <w:t xml:space="preserve"> области инновационной деятельности</w:t>
      </w:r>
      <w:r w:rsidR="00B75A9B">
        <w:rPr>
          <w:color w:val="000000" w:themeColor="text1"/>
        </w:rPr>
        <w:t>»</w:t>
      </w:r>
      <w:r w:rsidR="00383869">
        <w:rPr>
          <w:color w:val="000000" w:themeColor="text1"/>
        </w:rPr>
        <w:t>.</w:t>
      </w:r>
    </w:p>
    <w:p w14:paraId="7D0EF89B" w14:textId="4D2DE20A" w:rsidR="00860D83" w:rsidRDefault="00F50B29" w:rsidP="00B75A9B">
      <w:pPr>
        <w:pStyle w:val="S0"/>
        <w:numPr>
          <w:ilvl w:val="0"/>
          <w:numId w:val="17"/>
        </w:numPr>
        <w:tabs>
          <w:tab w:val="clear" w:pos="1690"/>
        </w:tabs>
        <w:ind w:left="567" w:hanging="567"/>
        <w:rPr>
          <w:color w:val="000000" w:themeColor="text1"/>
        </w:rPr>
      </w:pPr>
      <w:r w:rsidRPr="00F50B29">
        <w:rPr>
          <w:color w:val="000000" w:themeColor="text1"/>
        </w:rPr>
        <w:t>Стандарт Компании № П3-03 С-0014 «Управление инвестициями».</w:t>
      </w:r>
    </w:p>
    <w:p w14:paraId="1085C49E" w14:textId="3D674547" w:rsidR="006A7E32" w:rsidRDefault="006A7E32" w:rsidP="00B75A9B">
      <w:pPr>
        <w:pStyle w:val="S0"/>
        <w:numPr>
          <w:ilvl w:val="0"/>
          <w:numId w:val="17"/>
        </w:numPr>
        <w:tabs>
          <w:tab w:val="clear" w:pos="1690"/>
        </w:tabs>
        <w:ind w:left="567" w:hanging="567"/>
        <w:rPr>
          <w:color w:val="000000" w:themeColor="text1"/>
        </w:rPr>
      </w:pPr>
      <w:r w:rsidRPr="006A7E32">
        <w:rPr>
          <w:color w:val="000000" w:themeColor="text1"/>
        </w:rPr>
        <w:t>Регламент бизнес-процесса Компании № П2-08 РГБП-0035 «Квалификация поставщиков».</w:t>
      </w:r>
    </w:p>
    <w:p w14:paraId="670B53D7" w14:textId="77777777" w:rsidR="006A7E32" w:rsidRPr="006A7E32" w:rsidRDefault="006A7E32" w:rsidP="00B75A9B">
      <w:pPr>
        <w:pStyle w:val="S0"/>
        <w:numPr>
          <w:ilvl w:val="0"/>
          <w:numId w:val="17"/>
        </w:numPr>
        <w:tabs>
          <w:tab w:val="clear" w:pos="1690"/>
        </w:tabs>
        <w:ind w:left="567" w:hanging="567"/>
        <w:rPr>
          <w:color w:val="000000" w:themeColor="text1"/>
        </w:rPr>
      </w:pPr>
      <w:r w:rsidRPr="006A7E32">
        <w:rPr>
          <w:color w:val="000000" w:themeColor="text1"/>
        </w:rPr>
        <w:t>Регламент бизнес-процесса Компании № </w:t>
      </w:r>
      <w:hyperlink r:id="rId25" w:history="1">
        <w:r w:rsidRPr="006A7E32">
          <w:rPr>
            <w:color w:val="000000" w:themeColor="text1"/>
          </w:rPr>
          <w:t>П2-08 РГБП-0151</w:t>
        </w:r>
      </w:hyperlink>
      <w:r w:rsidRPr="006A7E32">
        <w:rPr>
          <w:color w:val="000000" w:themeColor="text1"/>
        </w:rPr>
        <w:t xml:space="preserve"> «Планирование закупок».</w:t>
      </w:r>
    </w:p>
    <w:p w14:paraId="35B9A74B" w14:textId="368C3DAB" w:rsidR="00FB296A" w:rsidRDefault="00FB296A" w:rsidP="00B75A9B">
      <w:pPr>
        <w:pStyle w:val="S0"/>
        <w:numPr>
          <w:ilvl w:val="0"/>
          <w:numId w:val="17"/>
        </w:numPr>
        <w:tabs>
          <w:tab w:val="clear" w:pos="1690"/>
        </w:tabs>
        <w:ind w:left="567" w:hanging="567"/>
        <w:rPr>
          <w:color w:val="000000" w:themeColor="text1"/>
        </w:rPr>
      </w:pPr>
      <w:r w:rsidRPr="0076250C">
        <w:rPr>
          <w:color w:val="000000" w:themeColor="text1"/>
        </w:rPr>
        <w:t>Типовы</w:t>
      </w:r>
      <w:r>
        <w:rPr>
          <w:color w:val="000000" w:themeColor="text1"/>
        </w:rPr>
        <w:t>е</w:t>
      </w:r>
      <w:r w:rsidRPr="0076250C">
        <w:rPr>
          <w:color w:val="000000" w:themeColor="text1"/>
        </w:rPr>
        <w:t xml:space="preserve"> требования Компании №</w:t>
      </w:r>
      <w:r w:rsidR="00B75A9B">
        <w:rPr>
          <w:color w:val="000000" w:themeColor="text1"/>
        </w:rPr>
        <w:t xml:space="preserve"> </w:t>
      </w:r>
      <w:r w:rsidRPr="0076250C">
        <w:rPr>
          <w:color w:val="000000" w:themeColor="text1"/>
        </w:rPr>
        <w:t>П1-01.05 ТТР-0148 «Применение химических реагентов на объектах добычи углеводородного сырья Компании»</w:t>
      </w:r>
      <w:r>
        <w:rPr>
          <w:color w:val="000000" w:themeColor="text1"/>
        </w:rPr>
        <w:t>.</w:t>
      </w:r>
    </w:p>
    <w:p w14:paraId="020D74D5" w14:textId="77777777" w:rsidR="00630860" w:rsidRDefault="00630860" w:rsidP="00630860">
      <w:pPr>
        <w:pStyle w:val="S0"/>
        <w:numPr>
          <w:ilvl w:val="0"/>
          <w:numId w:val="17"/>
        </w:numPr>
        <w:tabs>
          <w:tab w:val="clear" w:pos="1690"/>
        </w:tabs>
        <w:ind w:left="567" w:hanging="567"/>
        <w:rPr>
          <w:color w:val="000000" w:themeColor="text1"/>
        </w:rPr>
      </w:pPr>
      <w:r>
        <w:rPr>
          <w:color w:val="000000" w:themeColor="text1"/>
        </w:rPr>
        <w:t xml:space="preserve">Методических указаний </w:t>
      </w:r>
      <w:r w:rsidRPr="001A0350">
        <w:rPr>
          <w:color w:val="000000" w:themeColor="text1"/>
        </w:rPr>
        <w:t>Компании</w:t>
      </w:r>
      <w:r>
        <w:rPr>
          <w:color w:val="000000" w:themeColor="text1"/>
        </w:rPr>
        <w:t xml:space="preserve"> </w:t>
      </w:r>
      <w:r w:rsidRPr="001A0350">
        <w:rPr>
          <w:color w:val="000000" w:themeColor="text1"/>
        </w:rPr>
        <w:t>№ </w:t>
      </w:r>
      <w:r w:rsidRPr="00B22930">
        <w:rPr>
          <w:color w:val="000000" w:themeColor="text1"/>
        </w:rPr>
        <w:t xml:space="preserve">П4-02.02 М-0009 </w:t>
      </w:r>
      <w:r w:rsidRPr="001A0350">
        <w:rPr>
          <w:color w:val="000000" w:themeColor="text1"/>
        </w:rPr>
        <w:t>«</w:t>
      </w:r>
      <w:r>
        <w:rPr>
          <w:color w:val="000000" w:themeColor="text1"/>
        </w:rPr>
        <w:t>Классификация объектов инновационной деятельности</w:t>
      </w:r>
      <w:r w:rsidRPr="001A0350">
        <w:rPr>
          <w:color w:val="000000" w:themeColor="text1"/>
        </w:rPr>
        <w:t>»</w:t>
      </w:r>
      <w:r w:rsidRPr="006A7E32">
        <w:rPr>
          <w:color w:val="000000" w:themeColor="text1"/>
        </w:rPr>
        <w:t>»</w:t>
      </w:r>
      <w:r>
        <w:rPr>
          <w:color w:val="000000" w:themeColor="text1"/>
        </w:rPr>
        <w:t>.</w:t>
      </w:r>
    </w:p>
    <w:p w14:paraId="3A52CF5F" w14:textId="77777777" w:rsidR="00630860" w:rsidRDefault="00630860" w:rsidP="00C430EF">
      <w:pPr>
        <w:pStyle w:val="S0"/>
        <w:numPr>
          <w:ilvl w:val="0"/>
          <w:numId w:val="17"/>
        </w:numPr>
        <w:tabs>
          <w:tab w:val="clear" w:pos="1690"/>
        </w:tabs>
        <w:ind w:left="567" w:hanging="567"/>
        <w:rPr>
          <w:color w:val="000000" w:themeColor="text1"/>
        </w:rPr>
      </w:pPr>
      <w:r w:rsidRPr="00383869">
        <w:rPr>
          <w:color w:val="000000" w:themeColor="text1"/>
        </w:rPr>
        <w:t xml:space="preserve">Методические указания Компании </w:t>
      </w:r>
      <w:r>
        <w:rPr>
          <w:color w:val="000000" w:themeColor="text1"/>
        </w:rPr>
        <w:t>№ П3-03 М-0007</w:t>
      </w:r>
      <w:r w:rsidRPr="00383869">
        <w:rPr>
          <w:color w:val="000000" w:themeColor="text1"/>
        </w:rPr>
        <w:t xml:space="preserve"> «Оценка экономической эффективности бизнес-проект</w:t>
      </w:r>
      <w:r>
        <w:rPr>
          <w:color w:val="000000" w:themeColor="text1"/>
        </w:rPr>
        <w:t>ов».</w:t>
      </w:r>
    </w:p>
    <w:p w14:paraId="4B9D9D4B" w14:textId="06ACFEDA" w:rsidR="0011719C" w:rsidRPr="00383869" w:rsidRDefault="00F254DE" w:rsidP="00B75A9B">
      <w:pPr>
        <w:pStyle w:val="S0"/>
        <w:numPr>
          <w:ilvl w:val="0"/>
          <w:numId w:val="17"/>
        </w:numPr>
        <w:tabs>
          <w:tab w:val="clear" w:pos="1690"/>
        </w:tabs>
        <w:ind w:left="567" w:hanging="567"/>
        <w:rPr>
          <w:color w:val="000000" w:themeColor="text1"/>
        </w:rPr>
      </w:pPr>
      <w:r w:rsidRPr="00383869">
        <w:rPr>
          <w:color w:val="000000" w:themeColor="text1"/>
        </w:rPr>
        <w:t>Положение Компании</w:t>
      </w:r>
      <w:r w:rsidR="008D50C2">
        <w:rPr>
          <w:color w:val="000000" w:themeColor="text1"/>
        </w:rPr>
        <w:t xml:space="preserve"> № П2-08 Р-0019</w:t>
      </w:r>
      <w:r w:rsidRPr="00383869">
        <w:rPr>
          <w:color w:val="000000" w:themeColor="text1"/>
        </w:rPr>
        <w:t xml:space="preserve"> «О закупке товаров, работ, усл</w:t>
      </w:r>
      <w:r w:rsidR="00383869">
        <w:rPr>
          <w:color w:val="000000" w:themeColor="text1"/>
        </w:rPr>
        <w:t>уг».</w:t>
      </w:r>
    </w:p>
    <w:p w14:paraId="2070A464" w14:textId="454601F4" w:rsidR="004B6D34" w:rsidRPr="00A511C6" w:rsidRDefault="00F254DE" w:rsidP="00B75A9B">
      <w:pPr>
        <w:pStyle w:val="S0"/>
        <w:numPr>
          <w:ilvl w:val="0"/>
          <w:numId w:val="17"/>
        </w:numPr>
        <w:tabs>
          <w:tab w:val="clear" w:pos="1690"/>
        </w:tabs>
        <w:ind w:left="567" w:hanging="567"/>
        <w:rPr>
          <w:color w:val="000000" w:themeColor="text1"/>
        </w:rPr>
      </w:pPr>
      <w:r w:rsidRPr="00A511C6">
        <w:rPr>
          <w:color w:val="000000" w:themeColor="text1"/>
        </w:rPr>
        <w:t xml:space="preserve">Положение Компании </w:t>
      </w:r>
      <w:r w:rsidR="008D50C2" w:rsidRPr="00A511C6">
        <w:rPr>
          <w:color w:val="000000" w:themeColor="text1"/>
        </w:rPr>
        <w:t xml:space="preserve">№ П2-02 Р-0390 </w:t>
      </w:r>
      <w:r w:rsidRPr="00A511C6">
        <w:rPr>
          <w:color w:val="000000" w:themeColor="text1"/>
        </w:rPr>
        <w:t>«Организация поставок материально-технических ресурсов»</w:t>
      </w:r>
      <w:r w:rsidR="00383869">
        <w:rPr>
          <w:color w:val="000000" w:themeColor="text1"/>
        </w:rPr>
        <w:t>.</w:t>
      </w:r>
    </w:p>
    <w:p w14:paraId="70542D34" w14:textId="73BF3890" w:rsidR="00DA586A" w:rsidRDefault="002076DA" w:rsidP="00B75A9B">
      <w:pPr>
        <w:pStyle w:val="S0"/>
        <w:numPr>
          <w:ilvl w:val="0"/>
          <w:numId w:val="17"/>
        </w:numPr>
        <w:tabs>
          <w:tab w:val="clear" w:pos="1690"/>
        </w:tabs>
        <w:ind w:left="567" w:hanging="567"/>
        <w:rPr>
          <w:color w:val="000000" w:themeColor="text1"/>
        </w:rPr>
      </w:pPr>
      <w:r w:rsidRPr="00A511C6">
        <w:rPr>
          <w:color w:val="000000" w:themeColor="text1"/>
        </w:rPr>
        <w:t xml:space="preserve">Положение Компании </w:t>
      </w:r>
      <w:r w:rsidR="008D50C2">
        <w:rPr>
          <w:color w:val="000000" w:themeColor="text1"/>
        </w:rPr>
        <w:t xml:space="preserve">№ П4-06 Р-0002 </w:t>
      </w:r>
      <w:r w:rsidRPr="00A511C6">
        <w:rPr>
          <w:color w:val="000000" w:themeColor="text1"/>
        </w:rPr>
        <w:t>«Типовое проектировани</w:t>
      </w:r>
      <w:r w:rsidR="00AC60C2">
        <w:rPr>
          <w:color w:val="000000" w:themeColor="text1"/>
        </w:rPr>
        <w:t>е</w:t>
      </w:r>
      <w:r w:rsidRPr="00A511C6">
        <w:rPr>
          <w:color w:val="000000" w:themeColor="text1"/>
        </w:rPr>
        <w:t xml:space="preserve"> в Компа</w:t>
      </w:r>
      <w:r w:rsidR="008D50C2">
        <w:rPr>
          <w:color w:val="000000" w:themeColor="text1"/>
        </w:rPr>
        <w:t>нии»</w:t>
      </w:r>
      <w:r w:rsidR="00383869">
        <w:rPr>
          <w:color w:val="000000" w:themeColor="text1"/>
        </w:rPr>
        <w:t>.</w:t>
      </w:r>
    </w:p>
    <w:p w14:paraId="754A6A73" w14:textId="77777777" w:rsidR="00630860" w:rsidRDefault="00630860" w:rsidP="00630860">
      <w:pPr>
        <w:pStyle w:val="S0"/>
        <w:numPr>
          <w:ilvl w:val="0"/>
          <w:numId w:val="17"/>
        </w:numPr>
        <w:tabs>
          <w:tab w:val="clear" w:pos="1690"/>
        </w:tabs>
        <w:ind w:left="567" w:hanging="567"/>
        <w:rPr>
          <w:color w:val="000000" w:themeColor="text1"/>
        </w:rPr>
      </w:pPr>
      <w:r>
        <w:rPr>
          <w:color w:val="000000" w:themeColor="text1"/>
        </w:rPr>
        <w:t xml:space="preserve">Положения Компании № П4-02.01 Р-0060 «Проведение опытно-промышленных испытаний новой техники и технологий». </w:t>
      </w:r>
    </w:p>
    <w:p w14:paraId="13A15605" w14:textId="77777777" w:rsidR="00F72E47" w:rsidRDefault="00F72E47" w:rsidP="00F72E47">
      <w:pPr>
        <w:pStyle w:val="S0"/>
        <w:numPr>
          <w:ilvl w:val="0"/>
          <w:numId w:val="17"/>
        </w:numPr>
        <w:tabs>
          <w:tab w:val="clear" w:pos="1690"/>
          <w:tab w:val="left" w:pos="567"/>
        </w:tabs>
        <w:ind w:left="567" w:hanging="567"/>
        <w:rPr>
          <w:color w:val="000000" w:themeColor="text1"/>
        </w:rPr>
      </w:pPr>
      <w:r w:rsidRPr="00A511C6">
        <w:rPr>
          <w:color w:val="000000" w:themeColor="text1"/>
        </w:rPr>
        <w:t xml:space="preserve">Стандарт </w:t>
      </w:r>
      <w:r>
        <w:rPr>
          <w:color w:val="000000" w:themeColor="text1"/>
        </w:rPr>
        <w:t xml:space="preserve">ООО «Славнефть-Красноярскнефтегаз» </w:t>
      </w:r>
      <w:r w:rsidRPr="00A511C6">
        <w:rPr>
          <w:color w:val="000000" w:themeColor="text1"/>
        </w:rPr>
        <w:t xml:space="preserve">№ </w:t>
      </w:r>
      <w:r w:rsidRPr="00F72E47">
        <w:rPr>
          <w:color w:val="000000" w:themeColor="text1"/>
        </w:rPr>
        <w:t xml:space="preserve">П3-10 С-0003 ЮЛ-428 </w:t>
      </w:r>
      <w:r w:rsidRPr="00A511C6">
        <w:rPr>
          <w:color w:val="000000" w:themeColor="text1"/>
        </w:rPr>
        <w:t>«О</w:t>
      </w:r>
      <w:r>
        <w:rPr>
          <w:color w:val="000000" w:themeColor="text1"/>
        </w:rPr>
        <w:t>рганизация процесса</w:t>
      </w:r>
      <w:r w:rsidRPr="00A511C6">
        <w:rPr>
          <w:color w:val="000000" w:themeColor="text1"/>
        </w:rPr>
        <w:t xml:space="preserve"> бизнес-планирования».</w:t>
      </w:r>
    </w:p>
    <w:p w14:paraId="77F45585" w14:textId="1E78B784" w:rsidR="00F50B29" w:rsidRPr="006A7E32" w:rsidRDefault="006A7E32" w:rsidP="00B75A9B">
      <w:pPr>
        <w:pStyle w:val="S0"/>
        <w:numPr>
          <w:ilvl w:val="0"/>
          <w:numId w:val="17"/>
        </w:numPr>
        <w:tabs>
          <w:tab w:val="clear" w:pos="1690"/>
        </w:tabs>
        <w:ind w:left="567" w:hanging="567"/>
        <w:rPr>
          <w:color w:val="000000" w:themeColor="text1"/>
        </w:rPr>
      </w:pPr>
      <w:r w:rsidRPr="006A7E32">
        <w:rPr>
          <w:color w:val="000000" w:themeColor="text1"/>
        </w:rPr>
        <w:t xml:space="preserve">Положение ООО «Славнефть-Красноярскнефтегаз» </w:t>
      </w:r>
      <w:r w:rsidR="008D50C2" w:rsidRPr="006A7E32">
        <w:rPr>
          <w:color w:val="000000" w:themeColor="text1"/>
        </w:rPr>
        <w:t>№ П3-03 ПСУ-0006 ЮЛ-428</w:t>
      </w:r>
      <w:r w:rsidR="008D50C2">
        <w:rPr>
          <w:color w:val="000000" w:themeColor="text1"/>
        </w:rPr>
        <w:t xml:space="preserve"> </w:t>
      </w:r>
      <w:r w:rsidR="008D50C2" w:rsidRPr="006A7E32">
        <w:rPr>
          <w:color w:val="000000" w:themeColor="text1"/>
        </w:rPr>
        <w:t xml:space="preserve">«Об инвестиционной комиссии </w:t>
      </w:r>
      <w:r w:rsidR="008D50C2">
        <w:rPr>
          <w:color w:val="000000" w:themeColor="text1"/>
        </w:rPr>
        <w:t>ООО «Славнефть-Красноярскнефтегаз».</w:t>
      </w:r>
    </w:p>
    <w:p w14:paraId="3E906E0C" w14:textId="77777777" w:rsidR="008566AA" w:rsidRPr="00A511C6" w:rsidRDefault="008566AA" w:rsidP="008566AA">
      <w:pPr>
        <w:pStyle w:val="S0"/>
        <w:tabs>
          <w:tab w:val="clear" w:pos="1690"/>
        </w:tabs>
        <w:spacing w:before="0"/>
        <w:ind w:left="567"/>
        <w:rPr>
          <w:color w:val="000000" w:themeColor="text1"/>
        </w:rPr>
      </w:pPr>
    </w:p>
    <w:p w14:paraId="45DA9023" w14:textId="77777777" w:rsidR="00F254DE" w:rsidRPr="00A511C6" w:rsidRDefault="00F254DE" w:rsidP="00DA40BF">
      <w:pPr>
        <w:pStyle w:val="S20"/>
        <w:numPr>
          <w:ilvl w:val="0"/>
          <w:numId w:val="17"/>
        </w:numPr>
        <w:rPr>
          <w:color w:val="000000" w:themeColor="text1"/>
        </w:rPr>
        <w:sectPr w:rsidR="00F254DE" w:rsidRPr="00A511C6" w:rsidSect="00202E08">
          <w:headerReference w:type="even" r:id="rId26"/>
          <w:headerReference w:type="first" r:id="rId27"/>
          <w:pgSz w:w="11906" w:h="16838" w:code="9"/>
          <w:pgMar w:top="567" w:right="1021" w:bottom="567" w:left="1247" w:header="737" w:footer="680" w:gutter="0"/>
          <w:cols w:space="720"/>
        </w:sectPr>
      </w:pPr>
    </w:p>
    <w:p w14:paraId="6CD85705" w14:textId="21766F47" w:rsidR="008566AA" w:rsidRPr="00A511C6" w:rsidRDefault="008566AA" w:rsidP="0069770F">
      <w:pPr>
        <w:pStyle w:val="1"/>
        <w:numPr>
          <w:ilvl w:val="0"/>
          <w:numId w:val="14"/>
        </w:numPr>
        <w:spacing w:after="240"/>
        <w:ind w:left="0" w:firstLine="0"/>
        <w:jc w:val="left"/>
        <w:rPr>
          <w:rFonts w:ascii="Arial" w:hAnsi="Arial" w:cs="Arial"/>
          <w:snapToGrid w:val="0"/>
          <w:color w:val="000000" w:themeColor="text1"/>
          <w:sz w:val="32"/>
          <w:szCs w:val="32"/>
          <w:lang w:val="ru-RU" w:eastAsia="ru-RU"/>
        </w:rPr>
      </w:pPr>
      <w:bookmarkStart w:id="133" w:name="_ПРИЛОЖЕНИЯ"/>
      <w:bookmarkStart w:id="134" w:name="_Toc358034126"/>
      <w:bookmarkStart w:id="135" w:name="_Toc409559417"/>
      <w:bookmarkStart w:id="136" w:name="_Toc536010579"/>
      <w:bookmarkStart w:id="137" w:name="_Toc2150694"/>
      <w:bookmarkStart w:id="138" w:name="_Toc148448434"/>
      <w:bookmarkEnd w:id="133"/>
      <w:r w:rsidRPr="00A511C6">
        <w:rPr>
          <w:rFonts w:ascii="Arial" w:hAnsi="Arial" w:cs="Arial"/>
          <w:snapToGrid w:val="0"/>
          <w:color w:val="000000" w:themeColor="text1"/>
          <w:sz w:val="32"/>
          <w:szCs w:val="32"/>
          <w:lang w:val="ru-RU" w:eastAsia="ru-RU"/>
        </w:rPr>
        <w:t>ПРИЛОЖЕНИЯ</w:t>
      </w:r>
      <w:bookmarkEnd w:id="134"/>
      <w:bookmarkEnd w:id="135"/>
      <w:bookmarkEnd w:id="136"/>
      <w:bookmarkEnd w:id="137"/>
      <w:bookmarkEnd w:id="138"/>
    </w:p>
    <w:p w14:paraId="0C84AFF4" w14:textId="01544188" w:rsidR="008566AA" w:rsidRPr="00A511C6" w:rsidRDefault="008566AA" w:rsidP="00202E08">
      <w:pPr>
        <w:pStyle w:val="ab"/>
        <w:spacing w:before="120" w:beforeAutospacing="0" w:after="0" w:afterAutospacing="0"/>
        <w:jc w:val="right"/>
        <w:rPr>
          <w:rFonts w:ascii="Arial" w:hAnsi="Arial" w:cs="Arial"/>
          <w:b/>
          <w:color w:val="000000" w:themeColor="text1"/>
          <w:sz w:val="20"/>
        </w:rPr>
      </w:pPr>
      <w:r w:rsidRPr="00A511C6">
        <w:rPr>
          <w:rFonts w:ascii="Arial" w:hAnsi="Arial" w:cs="Arial"/>
          <w:b/>
          <w:color w:val="000000" w:themeColor="text1"/>
          <w:sz w:val="20"/>
        </w:rPr>
        <w:t xml:space="preserve">Таблица </w:t>
      </w:r>
      <w:r w:rsidRPr="00A511C6">
        <w:rPr>
          <w:rFonts w:ascii="Arial" w:hAnsi="Arial" w:cs="Arial"/>
          <w:b/>
          <w:color w:val="000000" w:themeColor="text1"/>
          <w:sz w:val="20"/>
        </w:rPr>
        <w:fldChar w:fldCharType="begin"/>
      </w:r>
      <w:r w:rsidRPr="00A511C6">
        <w:rPr>
          <w:rFonts w:ascii="Arial" w:hAnsi="Arial" w:cs="Arial"/>
          <w:b/>
          <w:color w:val="000000" w:themeColor="text1"/>
          <w:sz w:val="20"/>
        </w:rPr>
        <w:instrText xml:space="preserve"> SEQ Таблица \* ARABIC </w:instrText>
      </w:r>
      <w:r w:rsidRPr="00A511C6">
        <w:rPr>
          <w:rFonts w:ascii="Arial" w:hAnsi="Arial" w:cs="Arial"/>
          <w:b/>
          <w:color w:val="000000" w:themeColor="text1"/>
          <w:sz w:val="20"/>
        </w:rPr>
        <w:fldChar w:fldCharType="separate"/>
      </w:r>
      <w:r w:rsidR="00C55D42">
        <w:rPr>
          <w:rFonts w:ascii="Arial" w:hAnsi="Arial" w:cs="Arial"/>
          <w:b/>
          <w:noProof/>
          <w:color w:val="000000" w:themeColor="text1"/>
          <w:sz w:val="20"/>
        </w:rPr>
        <w:t>5</w:t>
      </w:r>
      <w:r w:rsidRPr="00A511C6">
        <w:rPr>
          <w:rFonts w:ascii="Arial" w:hAnsi="Arial" w:cs="Arial"/>
          <w:b/>
          <w:color w:val="000000" w:themeColor="text1"/>
          <w:sz w:val="20"/>
        </w:rPr>
        <w:fldChar w:fldCharType="end"/>
      </w:r>
    </w:p>
    <w:p w14:paraId="595EE6ED" w14:textId="58708C72" w:rsidR="008566AA" w:rsidRPr="00A511C6" w:rsidRDefault="008566AA" w:rsidP="00202E08">
      <w:pPr>
        <w:spacing w:after="60"/>
        <w:jc w:val="right"/>
        <w:rPr>
          <w:rFonts w:ascii="Arial" w:hAnsi="Arial" w:cs="Arial"/>
          <w:b/>
          <w:color w:val="000000" w:themeColor="text1"/>
          <w:sz w:val="20"/>
          <w:szCs w:val="20"/>
        </w:rPr>
      </w:pPr>
      <w:r w:rsidRPr="00A511C6">
        <w:rPr>
          <w:rFonts w:ascii="Arial" w:hAnsi="Arial" w:cs="Arial"/>
          <w:b/>
          <w:color w:val="000000" w:themeColor="text1"/>
          <w:sz w:val="20"/>
          <w:szCs w:val="20"/>
        </w:rPr>
        <w:t xml:space="preserve">Перечень Приложений к </w:t>
      </w:r>
      <w:r w:rsidR="007877CA">
        <w:rPr>
          <w:rFonts w:ascii="Arial" w:hAnsi="Arial" w:cs="Arial"/>
          <w:b/>
          <w:color w:val="000000" w:themeColor="text1"/>
          <w:sz w:val="20"/>
          <w:szCs w:val="20"/>
        </w:rPr>
        <w:t>Регламенту бизнес-процесса</w:t>
      </w:r>
      <w:r w:rsidRPr="00A511C6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752497">
        <w:rPr>
          <w:rFonts w:ascii="Arial" w:hAnsi="Arial" w:cs="Arial"/>
          <w:b/>
          <w:color w:val="000000" w:themeColor="text1"/>
          <w:sz w:val="20"/>
          <w:szCs w:val="20"/>
        </w:rPr>
        <w:t>ООО «Славнефть-Красноярскнефтегаз»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left w:w="57" w:type="dxa"/>
          <w:bottom w:w="57" w:type="dxa"/>
          <w:right w:w="57" w:type="dxa"/>
        </w:tblCellMar>
        <w:tblLook w:val="00A0" w:firstRow="1" w:lastRow="0" w:firstColumn="1" w:lastColumn="0" w:noHBand="0" w:noVBand="0"/>
      </w:tblPr>
      <w:tblGrid>
        <w:gridCol w:w="1393"/>
        <w:gridCol w:w="5227"/>
        <w:gridCol w:w="2988"/>
      </w:tblGrid>
      <w:tr w:rsidR="008566AA" w:rsidRPr="00A511C6" w14:paraId="78A0831F" w14:textId="77777777" w:rsidTr="008A0C96">
        <w:trPr>
          <w:trHeight w:val="392"/>
        </w:trPr>
        <w:tc>
          <w:tcPr>
            <w:tcW w:w="725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28CDF049" w14:textId="77777777" w:rsidR="008566AA" w:rsidRPr="00A511C6" w:rsidRDefault="008566AA" w:rsidP="00FC1730">
            <w:pPr>
              <w:keepNext/>
              <w:widowControl w:val="0"/>
              <w:jc w:val="center"/>
              <w:rPr>
                <w:rFonts w:ascii="Arial" w:hAnsi="Arial"/>
                <w:b/>
                <w:caps/>
                <w:color w:val="000000" w:themeColor="text1"/>
                <w:sz w:val="16"/>
                <w:szCs w:val="16"/>
                <w:lang w:eastAsia="ru-RU"/>
              </w:rPr>
            </w:pPr>
            <w:r w:rsidRPr="00A511C6">
              <w:rPr>
                <w:rFonts w:ascii="Arial" w:hAnsi="Arial"/>
                <w:b/>
                <w:caps/>
                <w:color w:val="000000" w:themeColor="text1"/>
                <w:sz w:val="16"/>
                <w:szCs w:val="16"/>
                <w:lang w:eastAsia="ru-RU"/>
              </w:rPr>
              <w:t>НОМЕР ПРИЛОЖЕНИЯ</w:t>
            </w:r>
          </w:p>
        </w:tc>
        <w:tc>
          <w:tcPr>
            <w:tcW w:w="272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7F87E05B" w14:textId="77777777" w:rsidR="008566AA" w:rsidRPr="00A511C6" w:rsidRDefault="008566AA" w:rsidP="00FC1730">
            <w:pPr>
              <w:keepNext/>
              <w:widowControl w:val="0"/>
              <w:jc w:val="center"/>
              <w:rPr>
                <w:rFonts w:ascii="Arial" w:hAnsi="Arial"/>
                <w:b/>
                <w:caps/>
                <w:color w:val="000000" w:themeColor="text1"/>
                <w:sz w:val="16"/>
                <w:szCs w:val="16"/>
                <w:lang w:eastAsia="ru-RU"/>
              </w:rPr>
            </w:pPr>
            <w:r w:rsidRPr="00A511C6">
              <w:rPr>
                <w:rFonts w:ascii="Arial" w:hAnsi="Arial"/>
                <w:b/>
                <w:caps/>
                <w:color w:val="000000" w:themeColor="text1"/>
                <w:sz w:val="16"/>
                <w:szCs w:val="16"/>
                <w:lang w:eastAsia="ru-RU"/>
              </w:rPr>
              <w:t>НАИМЕНОВАНИЕ ПРИЛОЖЕНИЯ</w:t>
            </w:r>
          </w:p>
        </w:tc>
        <w:tc>
          <w:tcPr>
            <w:tcW w:w="155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1AB6F9F9" w14:textId="77777777" w:rsidR="008566AA" w:rsidRPr="00A511C6" w:rsidRDefault="008566AA" w:rsidP="00FC1730">
            <w:pPr>
              <w:keepNext/>
              <w:widowControl w:val="0"/>
              <w:jc w:val="center"/>
              <w:rPr>
                <w:rFonts w:ascii="Arial" w:hAnsi="Arial"/>
                <w:b/>
                <w:caps/>
                <w:color w:val="000000" w:themeColor="text1"/>
                <w:sz w:val="16"/>
                <w:szCs w:val="16"/>
                <w:lang w:eastAsia="ru-RU"/>
              </w:rPr>
            </w:pPr>
            <w:r w:rsidRPr="00A511C6">
              <w:rPr>
                <w:rFonts w:ascii="Arial" w:hAnsi="Arial"/>
                <w:b/>
                <w:caps/>
                <w:color w:val="000000" w:themeColor="text1"/>
                <w:sz w:val="16"/>
                <w:szCs w:val="16"/>
                <w:lang w:eastAsia="ru-RU"/>
              </w:rPr>
              <w:t>ПРИМЕЧАНИЕ</w:t>
            </w:r>
          </w:p>
        </w:tc>
      </w:tr>
      <w:tr w:rsidR="008566AA" w:rsidRPr="00A511C6" w14:paraId="0B5E70F0" w14:textId="77777777" w:rsidTr="008A0C96">
        <w:trPr>
          <w:trHeight w:val="57"/>
        </w:trPr>
        <w:tc>
          <w:tcPr>
            <w:tcW w:w="725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0D328E8" w14:textId="77777777" w:rsidR="008566AA" w:rsidRPr="00A511C6" w:rsidRDefault="008566AA" w:rsidP="00FC1730">
            <w:pPr>
              <w:keepNext/>
              <w:widowControl w:val="0"/>
              <w:jc w:val="center"/>
              <w:rPr>
                <w:rFonts w:ascii="Arial" w:hAnsi="Arial"/>
                <w:b/>
                <w:caps/>
                <w:color w:val="000000" w:themeColor="text1"/>
                <w:sz w:val="14"/>
                <w:szCs w:val="14"/>
                <w:lang w:eastAsia="ru-RU"/>
              </w:rPr>
            </w:pPr>
            <w:r w:rsidRPr="00A511C6">
              <w:rPr>
                <w:rFonts w:ascii="Arial" w:hAnsi="Arial"/>
                <w:b/>
                <w:caps/>
                <w:color w:val="000000" w:themeColor="text1"/>
                <w:sz w:val="14"/>
                <w:szCs w:val="14"/>
                <w:lang w:eastAsia="ru-RU"/>
              </w:rPr>
              <w:t>1</w:t>
            </w:r>
          </w:p>
        </w:tc>
        <w:tc>
          <w:tcPr>
            <w:tcW w:w="272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7FD534CD" w14:textId="77777777" w:rsidR="008566AA" w:rsidRPr="00A511C6" w:rsidRDefault="008566AA" w:rsidP="00FC1730">
            <w:pPr>
              <w:keepNext/>
              <w:widowControl w:val="0"/>
              <w:jc w:val="center"/>
              <w:rPr>
                <w:rFonts w:ascii="Arial" w:hAnsi="Arial"/>
                <w:b/>
                <w:caps/>
                <w:color w:val="000000" w:themeColor="text1"/>
                <w:sz w:val="14"/>
                <w:szCs w:val="14"/>
                <w:lang w:eastAsia="ru-RU"/>
              </w:rPr>
            </w:pPr>
            <w:r w:rsidRPr="00A511C6">
              <w:rPr>
                <w:rFonts w:ascii="Arial" w:hAnsi="Arial"/>
                <w:b/>
                <w:caps/>
                <w:color w:val="000000" w:themeColor="text1"/>
                <w:sz w:val="14"/>
                <w:szCs w:val="14"/>
                <w:lang w:eastAsia="ru-RU"/>
              </w:rPr>
              <w:t>2</w:t>
            </w:r>
          </w:p>
        </w:tc>
        <w:tc>
          <w:tcPr>
            <w:tcW w:w="155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3157AB96" w14:textId="77777777" w:rsidR="008566AA" w:rsidRPr="00A511C6" w:rsidRDefault="008566AA" w:rsidP="00FC1730">
            <w:pPr>
              <w:keepNext/>
              <w:widowControl w:val="0"/>
              <w:jc w:val="center"/>
              <w:rPr>
                <w:rFonts w:ascii="Arial" w:hAnsi="Arial"/>
                <w:b/>
                <w:caps/>
                <w:color w:val="000000" w:themeColor="text1"/>
                <w:sz w:val="14"/>
                <w:szCs w:val="14"/>
                <w:lang w:eastAsia="ru-RU"/>
              </w:rPr>
            </w:pPr>
            <w:r w:rsidRPr="00A511C6">
              <w:rPr>
                <w:rFonts w:ascii="Arial" w:hAnsi="Arial"/>
                <w:b/>
                <w:caps/>
                <w:color w:val="000000" w:themeColor="text1"/>
                <w:sz w:val="14"/>
                <w:szCs w:val="14"/>
                <w:lang w:eastAsia="ru-RU"/>
              </w:rPr>
              <w:t>3</w:t>
            </w:r>
          </w:p>
        </w:tc>
      </w:tr>
      <w:tr w:rsidR="008566AA" w:rsidRPr="00A511C6" w14:paraId="21DCBE49" w14:textId="77777777" w:rsidTr="00FC1730">
        <w:tc>
          <w:tcPr>
            <w:tcW w:w="725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11F59B0" w14:textId="77777777" w:rsidR="008566AA" w:rsidRPr="00A511C6" w:rsidRDefault="008566AA" w:rsidP="00FC1730">
            <w:pPr>
              <w:rPr>
                <w:color w:val="000000" w:themeColor="text1"/>
              </w:rPr>
            </w:pPr>
            <w:r w:rsidRPr="00A511C6">
              <w:rPr>
                <w:color w:val="000000" w:themeColor="text1"/>
              </w:rPr>
              <w:t>1</w:t>
            </w:r>
          </w:p>
        </w:tc>
        <w:tc>
          <w:tcPr>
            <w:tcW w:w="2720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C09F1C" w14:textId="77777777" w:rsidR="008566AA" w:rsidRPr="00A511C6" w:rsidRDefault="008566AA" w:rsidP="00FC1730">
            <w:pPr>
              <w:contextualSpacing/>
              <w:rPr>
                <w:bCs/>
                <w:color w:val="000000" w:themeColor="text1"/>
              </w:rPr>
            </w:pPr>
            <w:r w:rsidRPr="00A511C6">
              <w:rPr>
                <w:bCs/>
                <w:color w:val="000000" w:themeColor="text1"/>
              </w:rPr>
              <w:t>Типовая форма Заявки на ОПИ с примерами/пояснениями по заполнению</w:t>
            </w:r>
          </w:p>
        </w:tc>
        <w:tc>
          <w:tcPr>
            <w:tcW w:w="1555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AA4DDC5" w14:textId="77777777" w:rsidR="008566AA" w:rsidRPr="00A511C6" w:rsidRDefault="008566AA" w:rsidP="00FC1730">
            <w:pPr>
              <w:rPr>
                <w:bCs/>
                <w:color w:val="000000" w:themeColor="text1"/>
              </w:rPr>
            </w:pPr>
            <w:r w:rsidRPr="00A511C6">
              <w:rPr>
                <w:bCs/>
                <w:color w:val="000000" w:themeColor="text1"/>
              </w:rPr>
              <w:t xml:space="preserve">Приложено отдельным файлом в формате </w:t>
            </w:r>
            <w:r w:rsidRPr="00A511C6">
              <w:rPr>
                <w:bCs/>
                <w:color w:val="000000" w:themeColor="text1"/>
                <w:lang w:val="en-US"/>
              </w:rPr>
              <w:t>Excel</w:t>
            </w:r>
          </w:p>
        </w:tc>
      </w:tr>
      <w:tr w:rsidR="008566AA" w:rsidRPr="00A511C6" w14:paraId="20FD9B8E" w14:textId="77777777" w:rsidTr="00FC1730">
        <w:tc>
          <w:tcPr>
            <w:tcW w:w="725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2C7CC9C4" w14:textId="77777777" w:rsidR="008566AA" w:rsidRPr="00A511C6" w:rsidRDefault="008566AA" w:rsidP="00FC1730">
            <w:pPr>
              <w:rPr>
                <w:color w:val="000000" w:themeColor="text1"/>
              </w:rPr>
            </w:pPr>
            <w:r w:rsidRPr="00A511C6">
              <w:rPr>
                <w:color w:val="000000" w:themeColor="text1"/>
              </w:rPr>
              <w:t>2</w:t>
            </w:r>
          </w:p>
        </w:tc>
        <w:tc>
          <w:tcPr>
            <w:tcW w:w="27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553679" w14:textId="77777777" w:rsidR="008566AA" w:rsidRPr="00A511C6" w:rsidRDefault="008566AA" w:rsidP="00FC1730">
            <w:pPr>
              <w:contextualSpacing/>
              <w:rPr>
                <w:bCs/>
                <w:color w:val="000000" w:themeColor="text1"/>
              </w:rPr>
            </w:pPr>
            <w:r w:rsidRPr="00A511C6">
              <w:rPr>
                <w:bCs/>
                <w:color w:val="000000" w:themeColor="text1"/>
              </w:rPr>
              <w:t>Типовая форма Плана ОПИ</w:t>
            </w:r>
          </w:p>
        </w:tc>
        <w:tc>
          <w:tcPr>
            <w:tcW w:w="15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217AABB" w14:textId="77777777" w:rsidR="008566AA" w:rsidRPr="00A511C6" w:rsidRDefault="008566AA" w:rsidP="00FC1730">
            <w:pPr>
              <w:rPr>
                <w:color w:val="000000" w:themeColor="text1"/>
              </w:rPr>
            </w:pPr>
            <w:r w:rsidRPr="00A511C6">
              <w:rPr>
                <w:bCs/>
                <w:color w:val="000000" w:themeColor="text1"/>
              </w:rPr>
              <w:t xml:space="preserve">Приложено отдельным файлом в формате </w:t>
            </w:r>
            <w:r w:rsidRPr="00A511C6">
              <w:rPr>
                <w:bCs/>
                <w:color w:val="000000" w:themeColor="text1"/>
                <w:lang w:val="en-US"/>
              </w:rPr>
              <w:t>Excel</w:t>
            </w:r>
          </w:p>
        </w:tc>
      </w:tr>
      <w:tr w:rsidR="008566AA" w:rsidRPr="00A511C6" w14:paraId="211637B9" w14:textId="77777777" w:rsidTr="00FC1730">
        <w:tc>
          <w:tcPr>
            <w:tcW w:w="725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3C456556" w14:textId="77777777" w:rsidR="008566AA" w:rsidRPr="00A511C6" w:rsidRDefault="008566AA" w:rsidP="00FC1730">
            <w:pPr>
              <w:rPr>
                <w:color w:val="000000" w:themeColor="text1"/>
              </w:rPr>
            </w:pPr>
            <w:r w:rsidRPr="00A511C6">
              <w:rPr>
                <w:color w:val="000000" w:themeColor="text1"/>
              </w:rPr>
              <w:t>3</w:t>
            </w:r>
          </w:p>
        </w:tc>
        <w:tc>
          <w:tcPr>
            <w:tcW w:w="27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D4D6A69" w14:textId="77777777" w:rsidR="008566AA" w:rsidRPr="00A511C6" w:rsidRDefault="008566AA" w:rsidP="00FC1730">
            <w:pPr>
              <w:contextualSpacing/>
              <w:rPr>
                <w:bCs/>
                <w:color w:val="000000" w:themeColor="text1"/>
              </w:rPr>
            </w:pPr>
            <w:r w:rsidRPr="00A511C6">
              <w:rPr>
                <w:bCs/>
                <w:color w:val="000000" w:themeColor="text1"/>
              </w:rPr>
              <w:t>Типовая форма Программы проведения ОПИ с примером заполнения</w:t>
            </w:r>
          </w:p>
        </w:tc>
        <w:tc>
          <w:tcPr>
            <w:tcW w:w="15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DF813A4" w14:textId="77777777" w:rsidR="008566AA" w:rsidRPr="00A511C6" w:rsidRDefault="008566AA" w:rsidP="00FC1730">
            <w:pPr>
              <w:rPr>
                <w:bCs/>
                <w:color w:val="000000" w:themeColor="text1"/>
              </w:rPr>
            </w:pPr>
            <w:r w:rsidRPr="00A511C6">
              <w:rPr>
                <w:bCs/>
                <w:color w:val="000000" w:themeColor="text1"/>
              </w:rPr>
              <w:t xml:space="preserve">Приложено отдельным файлом в формате </w:t>
            </w:r>
            <w:r w:rsidRPr="00A511C6">
              <w:rPr>
                <w:bCs/>
                <w:color w:val="000000" w:themeColor="text1"/>
                <w:lang w:val="en-US"/>
              </w:rPr>
              <w:t>Word</w:t>
            </w:r>
          </w:p>
        </w:tc>
      </w:tr>
      <w:tr w:rsidR="008566AA" w:rsidRPr="00A511C6" w14:paraId="7FC9D077" w14:textId="77777777" w:rsidTr="00FC1730">
        <w:tc>
          <w:tcPr>
            <w:tcW w:w="725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C647013" w14:textId="77777777" w:rsidR="008566AA" w:rsidRPr="00A511C6" w:rsidRDefault="008566AA" w:rsidP="00FC1730">
            <w:pPr>
              <w:rPr>
                <w:color w:val="000000" w:themeColor="text1"/>
              </w:rPr>
            </w:pPr>
            <w:r w:rsidRPr="00A511C6">
              <w:rPr>
                <w:color w:val="000000" w:themeColor="text1"/>
              </w:rPr>
              <w:t>4</w:t>
            </w:r>
          </w:p>
        </w:tc>
        <w:tc>
          <w:tcPr>
            <w:tcW w:w="27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2C67C2" w14:textId="77777777" w:rsidR="008566AA" w:rsidRPr="00A511C6" w:rsidRDefault="008566AA" w:rsidP="00FC1730">
            <w:pPr>
              <w:contextualSpacing/>
              <w:rPr>
                <w:bCs/>
                <w:color w:val="000000" w:themeColor="text1"/>
              </w:rPr>
            </w:pPr>
            <w:r w:rsidRPr="00A511C6">
              <w:rPr>
                <w:bCs/>
                <w:color w:val="000000" w:themeColor="text1"/>
              </w:rPr>
              <w:t>Типовая форма Ежеквартальног</w:t>
            </w:r>
            <w:r w:rsidRPr="00A511C6">
              <w:rPr>
                <w:color w:val="000000" w:themeColor="text1"/>
              </w:rPr>
              <w:t>о отчета о технических и финансовых показателях выполнения Плана ОПИ</w:t>
            </w:r>
          </w:p>
        </w:tc>
        <w:tc>
          <w:tcPr>
            <w:tcW w:w="15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6957C2F" w14:textId="77777777" w:rsidR="008566AA" w:rsidRPr="00A511C6" w:rsidRDefault="008566AA" w:rsidP="00FC1730">
            <w:pPr>
              <w:rPr>
                <w:color w:val="000000" w:themeColor="text1"/>
              </w:rPr>
            </w:pPr>
            <w:r w:rsidRPr="00A511C6">
              <w:rPr>
                <w:bCs/>
                <w:color w:val="000000" w:themeColor="text1"/>
              </w:rPr>
              <w:t xml:space="preserve">Приложено отдельным файлом в формате </w:t>
            </w:r>
            <w:r w:rsidRPr="00A511C6">
              <w:rPr>
                <w:bCs/>
                <w:color w:val="000000" w:themeColor="text1"/>
                <w:lang w:val="en-US"/>
              </w:rPr>
              <w:t>Excel</w:t>
            </w:r>
          </w:p>
        </w:tc>
      </w:tr>
      <w:tr w:rsidR="008566AA" w:rsidRPr="00A511C6" w14:paraId="6E9D26B8" w14:textId="77777777" w:rsidTr="00FC1730">
        <w:tc>
          <w:tcPr>
            <w:tcW w:w="725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C4F6AAD" w14:textId="77777777" w:rsidR="008566AA" w:rsidRPr="00A511C6" w:rsidRDefault="008566AA" w:rsidP="00FC1730">
            <w:pPr>
              <w:rPr>
                <w:color w:val="000000" w:themeColor="text1"/>
              </w:rPr>
            </w:pPr>
            <w:r w:rsidRPr="00A511C6">
              <w:rPr>
                <w:color w:val="000000" w:themeColor="text1"/>
              </w:rPr>
              <w:t>5</w:t>
            </w:r>
          </w:p>
        </w:tc>
        <w:tc>
          <w:tcPr>
            <w:tcW w:w="27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DBC5C06" w14:textId="3CD084F9" w:rsidR="008566AA" w:rsidRPr="00A511C6" w:rsidRDefault="008566AA" w:rsidP="00412220">
            <w:pPr>
              <w:contextualSpacing/>
              <w:rPr>
                <w:bCs/>
                <w:color w:val="000000" w:themeColor="text1"/>
              </w:rPr>
            </w:pPr>
            <w:r w:rsidRPr="00A511C6">
              <w:rPr>
                <w:bCs/>
                <w:color w:val="000000" w:themeColor="text1"/>
              </w:rPr>
              <w:t>Типовая форма Ежемесячно</w:t>
            </w:r>
            <w:r w:rsidR="00412220" w:rsidRPr="00A511C6">
              <w:rPr>
                <w:bCs/>
                <w:color w:val="000000" w:themeColor="text1"/>
              </w:rPr>
              <w:t>й</w:t>
            </w:r>
            <w:r w:rsidRPr="00A511C6">
              <w:rPr>
                <w:bCs/>
                <w:color w:val="000000" w:themeColor="text1"/>
              </w:rPr>
              <w:t xml:space="preserve"> </w:t>
            </w:r>
            <w:r w:rsidR="00412220" w:rsidRPr="00A511C6">
              <w:rPr>
                <w:bCs/>
                <w:color w:val="000000" w:themeColor="text1"/>
              </w:rPr>
              <w:t xml:space="preserve">отчетности </w:t>
            </w:r>
            <w:r w:rsidRPr="00A511C6">
              <w:rPr>
                <w:bCs/>
                <w:color w:val="000000" w:themeColor="text1"/>
              </w:rPr>
              <w:t>по ОПИ с примерами/пояснениями по заполнению</w:t>
            </w:r>
          </w:p>
        </w:tc>
        <w:tc>
          <w:tcPr>
            <w:tcW w:w="15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E22F852" w14:textId="77777777" w:rsidR="008566AA" w:rsidRPr="00A511C6" w:rsidRDefault="008566AA" w:rsidP="00FC1730">
            <w:pPr>
              <w:rPr>
                <w:bCs/>
                <w:color w:val="000000" w:themeColor="text1"/>
              </w:rPr>
            </w:pPr>
            <w:r w:rsidRPr="00A511C6">
              <w:rPr>
                <w:bCs/>
                <w:color w:val="000000" w:themeColor="text1"/>
              </w:rPr>
              <w:t>Приложено отдельным файлом в формате PowerPoint</w:t>
            </w:r>
          </w:p>
        </w:tc>
      </w:tr>
      <w:tr w:rsidR="008566AA" w:rsidRPr="00A511C6" w14:paraId="434B7615" w14:textId="77777777" w:rsidTr="00FC1730">
        <w:tc>
          <w:tcPr>
            <w:tcW w:w="725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DE3653F" w14:textId="77777777" w:rsidR="008566AA" w:rsidRPr="00A511C6" w:rsidRDefault="008566AA" w:rsidP="00FC1730">
            <w:pPr>
              <w:rPr>
                <w:color w:val="000000" w:themeColor="text1"/>
              </w:rPr>
            </w:pPr>
            <w:r w:rsidRPr="00A511C6">
              <w:rPr>
                <w:color w:val="000000" w:themeColor="text1"/>
              </w:rPr>
              <w:t>6</w:t>
            </w:r>
          </w:p>
        </w:tc>
        <w:tc>
          <w:tcPr>
            <w:tcW w:w="27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7AFD3DD" w14:textId="77777777" w:rsidR="008566AA" w:rsidRPr="00A511C6" w:rsidRDefault="008566AA" w:rsidP="00FC1730">
            <w:pPr>
              <w:contextualSpacing/>
              <w:rPr>
                <w:bCs/>
                <w:color w:val="000000" w:themeColor="text1"/>
              </w:rPr>
            </w:pPr>
            <w:r w:rsidRPr="00A511C6">
              <w:rPr>
                <w:bCs/>
                <w:color w:val="000000" w:themeColor="text1"/>
              </w:rPr>
              <w:t>Типовая форма Отчета по результатам ОПИ</w:t>
            </w:r>
          </w:p>
        </w:tc>
        <w:tc>
          <w:tcPr>
            <w:tcW w:w="15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F5FA50A" w14:textId="77777777" w:rsidR="008566AA" w:rsidRPr="00A511C6" w:rsidRDefault="008566AA" w:rsidP="00FC1730">
            <w:pPr>
              <w:rPr>
                <w:color w:val="000000" w:themeColor="text1"/>
              </w:rPr>
            </w:pPr>
            <w:r w:rsidRPr="00A511C6">
              <w:rPr>
                <w:bCs/>
                <w:color w:val="000000" w:themeColor="text1"/>
              </w:rPr>
              <w:t xml:space="preserve">Приложено отдельным файлом в формате </w:t>
            </w:r>
            <w:r w:rsidRPr="00A511C6">
              <w:rPr>
                <w:bCs/>
                <w:color w:val="000000" w:themeColor="text1"/>
                <w:lang w:val="en-US"/>
              </w:rPr>
              <w:t>Word</w:t>
            </w:r>
          </w:p>
        </w:tc>
      </w:tr>
      <w:tr w:rsidR="008566AA" w:rsidRPr="00A511C6" w14:paraId="5458BB71" w14:textId="77777777" w:rsidTr="00FC1730">
        <w:tc>
          <w:tcPr>
            <w:tcW w:w="725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0FDCA70" w14:textId="77777777" w:rsidR="008566AA" w:rsidRPr="00A511C6" w:rsidRDefault="008566AA" w:rsidP="00FC1730">
            <w:pPr>
              <w:rPr>
                <w:color w:val="000000" w:themeColor="text1"/>
              </w:rPr>
            </w:pPr>
            <w:r w:rsidRPr="00A511C6">
              <w:rPr>
                <w:color w:val="000000" w:themeColor="text1"/>
              </w:rPr>
              <w:t>7</w:t>
            </w:r>
          </w:p>
        </w:tc>
        <w:tc>
          <w:tcPr>
            <w:tcW w:w="27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34BF71D" w14:textId="77777777" w:rsidR="008566AA" w:rsidRPr="00A511C6" w:rsidRDefault="008566AA" w:rsidP="00FC1730">
            <w:pPr>
              <w:contextualSpacing/>
              <w:rPr>
                <w:bCs/>
                <w:color w:val="000000" w:themeColor="text1"/>
              </w:rPr>
            </w:pPr>
            <w:r w:rsidRPr="00A511C6">
              <w:rPr>
                <w:bCs/>
                <w:color w:val="000000" w:themeColor="text1"/>
              </w:rPr>
              <w:t>Типовая форма Карточки ОПИ с примерами/пояснениями по заполнению</w:t>
            </w:r>
          </w:p>
        </w:tc>
        <w:tc>
          <w:tcPr>
            <w:tcW w:w="15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453F7DC" w14:textId="77777777" w:rsidR="008566AA" w:rsidRPr="00A511C6" w:rsidRDefault="008566AA" w:rsidP="00FC1730">
            <w:pPr>
              <w:rPr>
                <w:color w:val="000000" w:themeColor="text1"/>
              </w:rPr>
            </w:pPr>
            <w:r w:rsidRPr="00A511C6">
              <w:rPr>
                <w:bCs/>
                <w:color w:val="000000" w:themeColor="text1"/>
              </w:rPr>
              <w:t xml:space="preserve">Приложено отдельным файлом в формате </w:t>
            </w:r>
            <w:r w:rsidRPr="00A511C6">
              <w:rPr>
                <w:bCs/>
                <w:color w:val="000000" w:themeColor="text1"/>
                <w:lang w:val="en-US"/>
              </w:rPr>
              <w:t>Excel</w:t>
            </w:r>
          </w:p>
        </w:tc>
      </w:tr>
      <w:tr w:rsidR="006A7E32" w:rsidRPr="00A511C6" w14:paraId="145CE4A2" w14:textId="77777777" w:rsidTr="0092081B">
        <w:tc>
          <w:tcPr>
            <w:tcW w:w="725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28396EF4" w14:textId="2D75BC98" w:rsidR="006A7E32" w:rsidRPr="00A511C6" w:rsidRDefault="006A7E32" w:rsidP="006A7E32">
            <w:pPr>
              <w:rPr>
                <w:color w:val="000000" w:themeColor="text1"/>
              </w:rPr>
            </w:pPr>
            <w:r w:rsidRPr="00A511C6">
              <w:rPr>
                <w:color w:val="000000" w:themeColor="text1"/>
              </w:rPr>
              <w:t>8</w:t>
            </w:r>
          </w:p>
        </w:tc>
        <w:tc>
          <w:tcPr>
            <w:tcW w:w="2720" w:type="pct"/>
          </w:tcPr>
          <w:p w14:paraId="3E625564" w14:textId="0FA9D49B" w:rsidR="006A7E32" w:rsidRPr="00A511C6" w:rsidRDefault="006A7E32" w:rsidP="006A7E32">
            <w:pPr>
              <w:contextualSpacing/>
              <w:rPr>
                <w:bCs/>
                <w:color w:val="000000" w:themeColor="text1"/>
              </w:rPr>
            </w:pPr>
            <w:r w:rsidRPr="006A7E32">
              <w:rPr>
                <w:bCs/>
                <w:color w:val="000000" w:themeColor="text1"/>
              </w:rPr>
              <w:t>Типовая форма Плана внедрения результатов ОПИ (НТ)</w:t>
            </w:r>
          </w:p>
        </w:tc>
        <w:tc>
          <w:tcPr>
            <w:tcW w:w="1555" w:type="pct"/>
          </w:tcPr>
          <w:p w14:paraId="5D72B37F" w14:textId="2638DE15" w:rsidR="006A7E32" w:rsidRPr="00A511C6" w:rsidRDefault="006A7E32" w:rsidP="006A7E32">
            <w:pPr>
              <w:rPr>
                <w:bCs/>
                <w:color w:val="000000" w:themeColor="text1"/>
              </w:rPr>
            </w:pPr>
            <w:r w:rsidRPr="006A7E32">
              <w:rPr>
                <w:bCs/>
                <w:color w:val="000000" w:themeColor="text1"/>
              </w:rPr>
              <w:t>Приложено отдельным файлом в формате Excel</w:t>
            </w:r>
          </w:p>
        </w:tc>
      </w:tr>
      <w:bookmarkEnd w:id="82"/>
      <w:bookmarkEnd w:id="83"/>
      <w:bookmarkEnd w:id="84"/>
      <w:bookmarkEnd w:id="121"/>
      <w:bookmarkEnd w:id="122"/>
    </w:tbl>
    <w:p w14:paraId="655C9FD8" w14:textId="28DA4A8A" w:rsidR="00E70701" w:rsidRPr="00A511C6" w:rsidRDefault="00E70701" w:rsidP="008566AA">
      <w:pPr>
        <w:rPr>
          <w:color w:val="000000" w:themeColor="text1"/>
        </w:rPr>
      </w:pPr>
    </w:p>
    <w:sectPr w:rsidR="00E70701" w:rsidRPr="00A511C6" w:rsidSect="00202E08">
      <w:headerReference w:type="even" r:id="rId28"/>
      <w:headerReference w:type="first" r:id="rId29"/>
      <w:pgSz w:w="11906" w:h="16838" w:code="9"/>
      <w:pgMar w:top="567" w:right="1021" w:bottom="567" w:left="1247" w:header="737" w:footer="6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65DA198" w14:textId="77777777" w:rsidR="00AD6464" w:rsidRDefault="00AD6464" w:rsidP="00E70701">
      <w:r>
        <w:separator/>
      </w:r>
    </w:p>
  </w:endnote>
  <w:endnote w:type="continuationSeparator" w:id="0">
    <w:p w14:paraId="0DD15EF1" w14:textId="77777777" w:rsidR="00AD6464" w:rsidRDefault="00AD6464" w:rsidP="00E70701">
      <w:r>
        <w:continuationSeparator/>
      </w:r>
    </w:p>
  </w:endnote>
  <w:endnote w:type="continuationNotice" w:id="1">
    <w:p w14:paraId="46F7CBF8" w14:textId="77777777" w:rsidR="00AD6464" w:rsidRDefault="00AD646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Batang">
    <w:altName w:val="바탕"/>
    <w:panose1 w:val="02030600000101010101"/>
    <w:charset w:val="81"/>
    <w:family w:val="auto"/>
    <w:pitch w:val="fixed"/>
    <w:sig w:usb0="00000001" w:usb1="09060000" w:usb2="00000010" w:usb3="00000000" w:csb0="0008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CE4E542" w14:textId="77777777" w:rsidR="00127D27" w:rsidRDefault="00127D2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143BDF15" w14:textId="77777777" w:rsidR="00127D27" w:rsidRPr="001049CD" w:rsidRDefault="00127D2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127D27" w14:paraId="2D07B2D7" w14:textId="77777777" w:rsidTr="0089792D">
      <w:tc>
        <w:tcPr>
          <w:tcW w:w="9638" w:type="dxa"/>
          <w:gridSpan w:val="2"/>
        </w:tcPr>
        <w:p w14:paraId="7F783EAF" w14:textId="77777777" w:rsidR="00127D27" w:rsidRDefault="00127D27" w:rsidP="00202E08">
          <w:pPr>
            <w:pStyle w:val="afa"/>
            <w:spacing w:before="60" w:beforeAutospacing="0" w:after="0" w:afterAutospacing="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</w:t>
          </w:r>
          <w:r w:rsidRPr="00202E08">
            <w:rPr>
              <w:rFonts w:ascii="Arial" w:hAnsi="Arial" w:cs="Arial"/>
              <w:sz w:val="16"/>
              <w:szCs w:val="16"/>
            </w:rPr>
            <w:t>-</w:t>
          </w:r>
          <w:r>
            <w:rPr>
              <w:rFonts w:ascii="Arial" w:hAnsi="Arial" w:cs="Arial"/>
              <w:sz w:val="16"/>
              <w:szCs w:val="16"/>
            </w:rPr>
            <w:t>Красноярскнефтегаз». ЛНД не может быть полностью или частично воспроизведён, тиражирован и распространён без разрешения ООО «Славнефть</w:t>
          </w:r>
          <w:r w:rsidRPr="00202E08">
            <w:rPr>
              <w:rFonts w:ascii="Arial" w:hAnsi="Arial" w:cs="Arial"/>
              <w:sz w:val="16"/>
              <w:szCs w:val="16"/>
            </w:rPr>
            <w:t>-</w:t>
          </w:r>
          <w:r>
            <w:rPr>
              <w:rFonts w:ascii="Arial" w:hAnsi="Arial" w:cs="Arial"/>
              <w:sz w:val="16"/>
              <w:szCs w:val="16"/>
            </w:rPr>
            <w:t>Красноярскнефтегаз».</w:t>
          </w:r>
        </w:p>
        <w:p w14:paraId="7B956319" w14:textId="723CDFD2" w:rsidR="00127D27" w:rsidRDefault="00127D27" w:rsidP="00202E08">
          <w:pPr>
            <w:pStyle w:val="afa"/>
            <w:spacing w:before="60" w:beforeAutospacing="0" w:after="0" w:afterAutospacing="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</w:t>
          </w:r>
          <w:r>
            <w:rPr>
              <w:rFonts w:ascii="Arial" w:hAnsi="Arial" w:cs="Arial"/>
              <w:sz w:val="16"/>
              <w:szCs w:val="16"/>
              <w:lang w:val="en-US"/>
            </w:rPr>
            <w:t xml:space="preserve"> </w:t>
          </w:r>
          <w:r>
            <w:rPr>
              <w:rFonts w:ascii="Arial" w:hAnsi="Arial" w:cs="Arial"/>
              <w:sz w:val="16"/>
              <w:szCs w:val="16"/>
            </w:rPr>
            <w:t>®</w:t>
          </w:r>
          <w:r>
            <w:rPr>
              <w:rFonts w:ascii="Arial" w:hAnsi="Arial" w:cs="Arial"/>
              <w:sz w:val="16"/>
              <w:szCs w:val="16"/>
              <w:lang w:val="en-US"/>
            </w:rPr>
            <w:t xml:space="preserve"> </w:t>
          </w:r>
          <w:r>
            <w:rPr>
              <w:rFonts w:ascii="Arial" w:hAnsi="Arial" w:cs="Arial"/>
              <w:sz w:val="16"/>
              <w:szCs w:val="16"/>
            </w:rPr>
            <w:t>ООО «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Славнефть</w:t>
          </w:r>
          <w:proofErr w:type="spellEnd"/>
          <w:r>
            <w:rPr>
              <w:rFonts w:ascii="Arial" w:hAnsi="Arial" w:cs="Arial"/>
              <w:sz w:val="16"/>
              <w:szCs w:val="16"/>
              <w:lang w:val="en-US"/>
            </w:rPr>
            <w:t>-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Красноярскнефтегаз</w:t>
          </w:r>
          <w:proofErr w:type="spellEnd"/>
          <w:r>
            <w:rPr>
              <w:rFonts w:ascii="Arial" w:hAnsi="Arial" w:cs="Arial"/>
              <w:sz w:val="16"/>
              <w:szCs w:val="16"/>
            </w:rPr>
            <w:t>», 2023</w:t>
          </w:r>
        </w:p>
      </w:tc>
    </w:tr>
    <w:tr w:rsidR="00127D27" w14:paraId="15FD1C9A" w14:textId="77777777" w:rsidTr="0089792D">
      <w:tc>
        <w:tcPr>
          <w:tcW w:w="7999" w:type="dxa"/>
          <w:tcBorders>
            <w:top w:val="single" w:sz="12" w:space="0" w:color="0070C0"/>
          </w:tcBorders>
        </w:tcPr>
        <w:p w14:paraId="7F496A16" w14:textId="01E2009C" w:rsidR="00127D27" w:rsidRPr="00BD28EB" w:rsidRDefault="00127D27" w:rsidP="00761D00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39" w:type="dxa"/>
          <w:tcBorders>
            <w:top w:val="single" w:sz="12" w:space="0" w:color="0070C0"/>
          </w:tcBorders>
        </w:tcPr>
        <w:p w14:paraId="3E77D397" w14:textId="70471C9C" w:rsidR="00127D27" w:rsidRPr="00BD28EB" w:rsidRDefault="00127D27" w:rsidP="00202E08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64444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64444">
            <w:rPr>
              <w:rFonts w:ascii="Arial" w:hAnsi="Arial" w:cs="Arial"/>
              <w:b/>
              <w:noProof/>
              <w:sz w:val="12"/>
              <w:szCs w:val="12"/>
            </w:rPr>
            <w:t>30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E6649D0" w14:textId="77777777" w:rsidR="00864444" w:rsidRDefault="00864444" w:rsidP="0086444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5056592" w14:textId="77777777" w:rsidR="00864444" w:rsidRDefault="00864444" w:rsidP="0086444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15.11.2023 13:45:17</w:t>
    </w:r>
  </w:p>
  <w:p w14:paraId="631DCECB" w14:textId="425AEB65" w:rsidR="00127D27" w:rsidRPr="00864444" w:rsidRDefault="00127D27" w:rsidP="0086444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2FC845" w14:textId="67E0E876" w:rsidR="00127D27" w:rsidRDefault="00127D2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3A42D5CD" w14:textId="77777777" w:rsidR="00127D27" w:rsidRDefault="00127D2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127D27" w14:paraId="7054FD4E" w14:textId="77777777" w:rsidTr="0089792D">
      <w:tc>
        <w:tcPr>
          <w:tcW w:w="7999" w:type="dxa"/>
          <w:tcBorders>
            <w:top w:val="single" w:sz="12" w:space="0" w:color="0070C0"/>
          </w:tcBorders>
        </w:tcPr>
        <w:p w14:paraId="4D84F165" w14:textId="77777777" w:rsidR="00127D27" w:rsidRPr="00BD28EB" w:rsidRDefault="00127D27" w:rsidP="00761D00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39" w:type="dxa"/>
          <w:tcBorders>
            <w:top w:val="single" w:sz="12" w:space="0" w:color="0070C0"/>
          </w:tcBorders>
        </w:tcPr>
        <w:p w14:paraId="002D990B" w14:textId="1D365FDE" w:rsidR="00127D27" w:rsidRPr="00BD28EB" w:rsidRDefault="00127D27" w:rsidP="00202E08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64444">
            <w:rPr>
              <w:rFonts w:ascii="Arial" w:hAnsi="Arial" w:cs="Arial"/>
              <w:b/>
              <w:noProof/>
              <w:sz w:val="12"/>
              <w:szCs w:val="12"/>
            </w:rPr>
            <w:t>20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64444">
            <w:rPr>
              <w:rFonts w:ascii="Arial" w:hAnsi="Arial" w:cs="Arial"/>
              <w:b/>
              <w:noProof/>
              <w:sz w:val="12"/>
              <w:szCs w:val="12"/>
            </w:rPr>
            <w:t>30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CCE84D5" w14:textId="77777777" w:rsidR="00864444" w:rsidRDefault="00864444" w:rsidP="0086444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85CCE58" w14:textId="77777777" w:rsidR="00864444" w:rsidRDefault="00864444" w:rsidP="0086444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15.11.2023 13:45:17</w:t>
    </w:r>
  </w:p>
  <w:p w14:paraId="07869007" w14:textId="448F4BD4" w:rsidR="00127D27" w:rsidRPr="00864444" w:rsidRDefault="00127D27" w:rsidP="0086444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795251B" w14:textId="77777777" w:rsidR="00AD6464" w:rsidRDefault="00AD6464" w:rsidP="00E70701">
      <w:r>
        <w:separator/>
      </w:r>
    </w:p>
  </w:footnote>
  <w:footnote w:type="continuationSeparator" w:id="0">
    <w:p w14:paraId="384E2E0E" w14:textId="77777777" w:rsidR="00AD6464" w:rsidRDefault="00AD6464" w:rsidP="00E70701">
      <w:r>
        <w:continuationSeparator/>
      </w:r>
    </w:p>
  </w:footnote>
  <w:footnote w:type="continuationNotice" w:id="1">
    <w:p w14:paraId="644D3B83" w14:textId="77777777" w:rsidR="00AD6464" w:rsidRDefault="00AD6464"/>
  </w:footnote>
  <w:footnote w:id="2">
    <w:p w14:paraId="53D94DF3" w14:textId="07998721" w:rsidR="00127D27" w:rsidRPr="00771AAD" w:rsidRDefault="00127D27" w:rsidP="00202E08">
      <w:pPr>
        <w:pStyle w:val="af5"/>
        <w:jc w:val="both"/>
        <w:rPr>
          <w:rFonts w:ascii="Arial" w:hAnsi="Arial" w:cs="Arial"/>
          <w:sz w:val="16"/>
          <w:szCs w:val="16"/>
        </w:rPr>
      </w:pPr>
      <w:r w:rsidRPr="00771AAD">
        <w:rPr>
          <w:rStyle w:val="af8"/>
          <w:rFonts w:ascii="Arial" w:eastAsia="Calibri" w:hAnsi="Arial" w:cs="Arial"/>
          <w:szCs w:val="16"/>
        </w:rPr>
        <w:footnoteRef/>
      </w:r>
      <w:r>
        <w:rPr>
          <w:rFonts w:ascii="Arial" w:hAnsi="Arial" w:cs="Arial"/>
          <w:sz w:val="16"/>
          <w:szCs w:val="16"/>
        </w:rPr>
        <w:t xml:space="preserve"> Требования установлены </w:t>
      </w:r>
      <w:r w:rsidRPr="00B3712F">
        <w:rPr>
          <w:rFonts w:ascii="Arial" w:hAnsi="Arial" w:cs="Arial"/>
          <w:sz w:val="16"/>
          <w:szCs w:val="16"/>
        </w:rPr>
        <w:t>Типовыми требованиями Компании №</w:t>
      </w:r>
      <w:r>
        <w:rPr>
          <w:rFonts w:ascii="Arial" w:hAnsi="Arial" w:cs="Arial"/>
          <w:sz w:val="16"/>
          <w:szCs w:val="16"/>
        </w:rPr>
        <w:t xml:space="preserve"> </w:t>
      </w:r>
      <w:r w:rsidRPr="00B3712F">
        <w:rPr>
          <w:rFonts w:ascii="Arial" w:hAnsi="Arial" w:cs="Arial"/>
          <w:sz w:val="16"/>
          <w:szCs w:val="16"/>
        </w:rPr>
        <w:t>П1-01.05 ТТР-0148 «Применение химических реагентов на объектах добычи углеводородного сырья Компании»</w:t>
      </w:r>
      <w:r>
        <w:rPr>
          <w:rFonts w:ascii="Arial" w:hAnsi="Arial" w:cs="Arial"/>
          <w:sz w:val="16"/>
          <w:szCs w:val="16"/>
        </w:rPr>
        <w:t>.</w:t>
      </w:r>
    </w:p>
  </w:footnote>
  <w:footnote w:id="3">
    <w:p w14:paraId="52903626" w14:textId="77777777" w:rsidR="00127D27" w:rsidRPr="00771AAD" w:rsidRDefault="00127D27" w:rsidP="00890E68">
      <w:pPr>
        <w:pStyle w:val="af5"/>
        <w:jc w:val="both"/>
        <w:rPr>
          <w:rFonts w:ascii="Arial" w:hAnsi="Arial" w:cs="Arial"/>
          <w:sz w:val="16"/>
          <w:szCs w:val="16"/>
        </w:rPr>
      </w:pPr>
      <w:r w:rsidRPr="00771AAD">
        <w:rPr>
          <w:rStyle w:val="af8"/>
          <w:rFonts w:ascii="Arial" w:eastAsia="Calibri" w:hAnsi="Arial" w:cs="Arial"/>
          <w:szCs w:val="16"/>
        </w:rPr>
        <w:footnoteRef/>
      </w:r>
      <w:r w:rsidRPr="00771AAD">
        <w:rPr>
          <w:rFonts w:ascii="Arial" w:hAnsi="Arial" w:cs="Arial"/>
          <w:sz w:val="16"/>
          <w:szCs w:val="16"/>
        </w:rPr>
        <w:t xml:space="preserve"> Для случаев, когда указанные процессы являются обязательными (стандартными) процессами начала применения оборудования, техники, материалов, программного обеспечения, необходимость применения которых определена ранее.</w:t>
      </w:r>
    </w:p>
  </w:footnote>
  <w:footnote w:id="4">
    <w:p w14:paraId="6B3A38EB" w14:textId="7BD8FF80" w:rsidR="00127D27" w:rsidRPr="00202E08" w:rsidRDefault="00127D27" w:rsidP="00202E08">
      <w:pPr>
        <w:jc w:val="both"/>
        <w:rPr>
          <w:rFonts w:ascii="Arial" w:hAnsi="Arial" w:cs="Arial"/>
          <w:sz w:val="16"/>
          <w:szCs w:val="16"/>
        </w:rPr>
      </w:pPr>
      <w:r w:rsidRPr="00202E08">
        <w:rPr>
          <w:rStyle w:val="af8"/>
          <w:rFonts w:ascii="Arial" w:hAnsi="Arial" w:cs="Arial"/>
          <w:sz w:val="20"/>
          <w:szCs w:val="16"/>
        </w:rPr>
        <w:footnoteRef/>
      </w:r>
      <w:r w:rsidRPr="00202E08">
        <w:rPr>
          <w:rFonts w:ascii="Arial" w:hAnsi="Arial" w:cs="Arial"/>
          <w:sz w:val="20"/>
          <w:szCs w:val="16"/>
        </w:rPr>
        <w:t xml:space="preserve"> </w:t>
      </w:r>
      <w:r w:rsidRPr="007A34F2">
        <w:rPr>
          <w:rFonts w:ascii="Arial" w:hAnsi="Arial" w:cs="Arial"/>
          <w:sz w:val="16"/>
          <w:szCs w:val="16"/>
        </w:rPr>
        <w:t xml:space="preserve">Письмо за подписью </w:t>
      </w:r>
      <w:r>
        <w:rPr>
          <w:rFonts w:ascii="Arial" w:hAnsi="Arial" w:cs="Arial"/>
          <w:sz w:val="16"/>
          <w:szCs w:val="16"/>
        </w:rPr>
        <w:t>ЗГД</w:t>
      </w:r>
      <w:r w:rsidRPr="007A34F2">
        <w:rPr>
          <w:rFonts w:ascii="Arial" w:hAnsi="Arial" w:cs="Arial"/>
          <w:sz w:val="16"/>
          <w:szCs w:val="16"/>
        </w:rPr>
        <w:t xml:space="preserve"> по перспективному планированию и развитию производства </w:t>
      </w:r>
      <w:r>
        <w:rPr>
          <w:rFonts w:ascii="Arial" w:hAnsi="Arial" w:cs="Arial"/>
          <w:sz w:val="16"/>
          <w:szCs w:val="16"/>
        </w:rPr>
        <w:t>Общества</w:t>
      </w:r>
      <w:r w:rsidRPr="007A34F2">
        <w:rPr>
          <w:rFonts w:ascii="Arial" w:hAnsi="Arial" w:cs="Arial"/>
          <w:sz w:val="16"/>
          <w:szCs w:val="16"/>
        </w:rPr>
        <w:t>.</w:t>
      </w:r>
    </w:p>
  </w:footnote>
  <w:footnote w:id="5">
    <w:p w14:paraId="767B26DF" w14:textId="056CFA38" w:rsidR="00127D27" w:rsidRDefault="00127D27" w:rsidP="007A34F2">
      <w:pPr>
        <w:pStyle w:val="af5"/>
        <w:jc w:val="both"/>
      </w:pPr>
      <w:r w:rsidRPr="00202E08">
        <w:rPr>
          <w:rStyle w:val="af8"/>
          <w:rFonts w:ascii="Arial" w:hAnsi="Arial" w:cs="Arial"/>
          <w:szCs w:val="16"/>
        </w:rPr>
        <w:footnoteRef/>
      </w:r>
      <w:r w:rsidRPr="00202E08">
        <w:rPr>
          <w:rFonts w:ascii="Arial" w:hAnsi="Arial" w:cs="Arial"/>
          <w:szCs w:val="16"/>
        </w:rPr>
        <w:t xml:space="preserve"> </w:t>
      </w:r>
      <w:r w:rsidRPr="007A34F2">
        <w:rPr>
          <w:rFonts w:ascii="Arial" w:hAnsi="Arial" w:cs="Arial"/>
          <w:sz w:val="16"/>
          <w:szCs w:val="16"/>
          <w:lang w:eastAsia="en-US"/>
        </w:rPr>
        <w:t>КУРАТОР</w:t>
      </w:r>
      <w:r w:rsidRPr="001A0350">
        <w:rPr>
          <w:rFonts w:ascii="Arial" w:hAnsi="Arial" w:cs="Arial"/>
          <w:sz w:val="16"/>
          <w:szCs w:val="16"/>
          <w:lang w:eastAsia="en-US"/>
        </w:rPr>
        <w:t xml:space="preserve"> ОТ ПРОФИЛЬНОГО СТРУКТУРНОГО ПОДРАЗДЕЛЕНИЯ ПАО «НК «РОСНЕФТЬ» - работник структурного подразделения ПАО «НК «Роснефть», непосредственно рассматривающий и согласующий заявки на опытно-промышленные/опытно-промысловые испытания, отчеты по результатам опытно-промышленных/опытно-промысловых испытаний по определенной технологической области в пределах компетенций профильного структурного подразделения ПАО</w:t>
      </w:r>
      <w:r>
        <w:rPr>
          <w:rFonts w:ascii="Arial" w:hAnsi="Arial" w:cs="Arial"/>
          <w:sz w:val="16"/>
          <w:szCs w:val="16"/>
          <w:lang w:eastAsia="en-US"/>
        </w:rPr>
        <w:t> </w:t>
      </w:r>
      <w:r w:rsidRPr="001A0350">
        <w:rPr>
          <w:rFonts w:ascii="Arial" w:hAnsi="Arial" w:cs="Arial"/>
          <w:sz w:val="16"/>
          <w:szCs w:val="16"/>
          <w:lang w:eastAsia="en-US"/>
        </w:rPr>
        <w:t>«НК «Роснефть».</w:t>
      </w:r>
    </w:p>
  </w:footnote>
  <w:footnote w:id="6">
    <w:p w14:paraId="46013799" w14:textId="4DB00E00" w:rsidR="00127D27" w:rsidRPr="0055380B" w:rsidRDefault="00127D27" w:rsidP="00736E99">
      <w:pPr>
        <w:pStyle w:val="af5"/>
        <w:jc w:val="both"/>
        <w:rPr>
          <w:rFonts w:ascii="Arial" w:hAnsi="Arial" w:cs="Arial"/>
          <w:sz w:val="16"/>
          <w:szCs w:val="16"/>
        </w:rPr>
      </w:pPr>
      <w:r w:rsidRPr="00C370D2">
        <w:rPr>
          <w:rStyle w:val="af8"/>
          <w:rFonts w:ascii="Arial" w:eastAsia="Calibri" w:hAnsi="Arial" w:cs="Arial"/>
          <w:szCs w:val="16"/>
        </w:rPr>
        <w:footnoteRef/>
      </w:r>
      <w:r w:rsidRPr="00C370D2">
        <w:rPr>
          <w:rFonts w:ascii="Arial" w:hAnsi="Arial" w:cs="Arial"/>
          <w:sz w:val="16"/>
          <w:szCs w:val="16"/>
        </w:rPr>
        <w:t xml:space="preserve"> </w:t>
      </w:r>
      <w:r w:rsidRPr="0055380B">
        <w:rPr>
          <w:rFonts w:ascii="Arial" w:hAnsi="Arial" w:cs="Arial"/>
          <w:sz w:val="16"/>
          <w:szCs w:val="16"/>
        </w:rPr>
        <w:t xml:space="preserve">Формируются с учетом требований </w:t>
      </w:r>
      <w:r>
        <w:rPr>
          <w:rFonts w:ascii="Arial" w:hAnsi="Arial" w:cs="Arial"/>
          <w:sz w:val="16"/>
          <w:szCs w:val="16"/>
        </w:rPr>
        <w:t xml:space="preserve">приказа </w:t>
      </w:r>
      <w:proofErr w:type="spellStart"/>
      <w:r w:rsidRPr="00DC23F3">
        <w:rPr>
          <w:rFonts w:ascii="Arial" w:hAnsi="Arial" w:cs="Arial"/>
          <w:sz w:val="16"/>
          <w:szCs w:val="16"/>
        </w:rPr>
        <w:t>Ростехнадзора</w:t>
      </w:r>
      <w:proofErr w:type="spellEnd"/>
      <w:r w:rsidRPr="00DC23F3">
        <w:rPr>
          <w:rFonts w:ascii="Arial" w:hAnsi="Arial" w:cs="Arial"/>
          <w:sz w:val="16"/>
          <w:szCs w:val="16"/>
        </w:rPr>
        <w:t xml:space="preserve"> от 07.12.2020 № 500 «Об утверждении федеральных норм и правил в области промышленной безопасности «Правила безопасности химически опасных производственных объектов»</w:t>
      </w:r>
      <w:r w:rsidRPr="0055380B">
        <w:rPr>
          <w:rFonts w:ascii="Arial" w:hAnsi="Arial" w:cs="Arial"/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3AAB08" w14:textId="14FBBCA0" w:rsidR="00127D27" w:rsidRDefault="00127D27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127D27" w14:paraId="46E81124" w14:textId="77777777" w:rsidTr="00A500AF">
      <w:trPr>
        <w:trHeight w:val="108"/>
      </w:trPr>
      <w:tc>
        <w:tcPr>
          <w:tcW w:w="4083" w:type="pct"/>
          <w:tcBorders>
            <w:top w:val="nil"/>
            <w:left w:val="nil"/>
            <w:bottom w:val="nil"/>
            <w:right w:val="nil"/>
          </w:tcBorders>
          <w:hideMark/>
        </w:tcPr>
        <w:p w14:paraId="01E666BE" w14:textId="3020B838" w:rsidR="00127D27" w:rsidRDefault="00127D27" w:rsidP="00396F88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E748D1">
            <w:rPr>
              <w:rFonts w:ascii="Arial" w:hAnsi="Arial" w:cs="Arial"/>
              <w:b/>
              <w:spacing w:val="-4"/>
              <w:sz w:val="10"/>
              <w:szCs w:val="10"/>
            </w:rPr>
            <w:t>РЕГЛАМЕНТ БИЗНЕС-ПРОЦЕССА  ООО «СЛАВНЕФТЬ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-</w:t>
          </w:r>
          <w:r w:rsidRPr="00E748D1">
            <w:rPr>
              <w:rFonts w:ascii="Arial" w:hAnsi="Arial" w:cs="Arial"/>
              <w:b/>
              <w:spacing w:val="-4"/>
              <w:sz w:val="10"/>
              <w:szCs w:val="10"/>
            </w:rPr>
            <w:t>КРАСНОЯРСКНЕФТЕГАЗ»</w:t>
          </w:r>
          <w:r w:rsidRPr="00E748D1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127D27">
            <w:rPr>
              <w:rFonts w:ascii="Arial" w:hAnsi="Arial" w:cs="Arial"/>
              <w:b/>
              <w:sz w:val="10"/>
              <w:szCs w:val="10"/>
            </w:rPr>
            <w:t>П4-02.01 РГБП-0060 ЮЛ-428</w:t>
          </w:r>
        </w:p>
      </w:tc>
      <w:tc>
        <w:tcPr>
          <w:tcW w:w="917" w:type="pc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7F003B18" w14:textId="77777777" w:rsidR="00127D27" w:rsidRDefault="00127D27" w:rsidP="00A500AF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2</w:t>
          </w:r>
        </w:p>
      </w:tc>
    </w:tr>
    <w:tr w:rsidR="00127D27" w14:paraId="58CBB279" w14:textId="77777777" w:rsidTr="00A500AF">
      <w:trPr>
        <w:trHeight w:val="175"/>
      </w:trPr>
      <w:tc>
        <w:tcPr>
          <w:tcW w:w="4083" w:type="pct"/>
          <w:tcBorders>
            <w:top w:val="nil"/>
            <w:left w:val="nil"/>
            <w:bottom w:val="single" w:sz="12" w:space="0" w:color="0070C0"/>
            <w:right w:val="nil"/>
          </w:tcBorders>
          <w:hideMark/>
        </w:tcPr>
        <w:p w14:paraId="4FE66194" w14:textId="617A29BC" w:rsidR="00127D27" w:rsidRDefault="00127D27" w:rsidP="00A500AF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E748D1">
            <w:rPr>
              <w:rFonts w:ascii="Arial" w:hAnsi="Arial" w:cs="Arial"/>
              <w:b/>
              <w:sz w:val="10"/>
              <w:szCs w:val="10"/>
            </w:rPr>
            <w:t>ПРОВЕДЕНИЕ ОПЫТ</w:t>
          </w:r>
          <w:r>
            <w:rPr>
              <w:rFonts w:ascii="Arial" w:hAnsi="Arial" w:cs="Arial"/>
              <w:b/>
              <w:sz w:val="10"/>
              <w:szCs w:val="10"/>
            </w:rPr>
            <w:t>НО-ПРОМЫШЛЕННЫХ ИСПЫТАНИЙ НОВОЙ</w:t>
          </w:r>
          <w:r w:rsidRPr="00E748D1">
            <w:rPr>
              <w:rFonts w:ascii="Arial" w:hAnsi="Arial" w:cs="Arial"/>
              <w:b/>
              <w:sz w:val="10"/>
              <w:szCs w:val="10"/>
            </w:rPr>
            <w:t xml:space="preserve"> ТЕХНИКИ И ТЕХНОЛОГИЙ</w:t>
          </w:r>
        </w:p>
      </w:tc>
      <w:tc>
        <w:tcPr>
          <w:tcW w:w="917" w:type="pct"/>
          <w:tcBorders>
            <w:top w:val="nil"/>
            <w:left w:val="nil"/>
            <w:bottom w:val="single" w:sz="12" w:space="0" w:color="0070C0"/>
            <w:right w:val="nil"/>
          </w:tcBorders>
          <w:vAlign w:val="center"/>
          <w:hideMark/>
        </w:tcPr>
        <w:p w14:paraId="543A39E4" w14:textId="77777777" w:rsidR="00127D27" w:rsidRDefault="00127D27" w:rsidP="00A500AF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12C4B9EC" w14:textId="18801314" w:rsidR="00127D27" w:rsidRPr="00127D27" w:rsidRDefault="00127D27" w:rsidP="00A500AF">
    <w:pPr>
      <w:pStyle w:val="a7"/>
      <w:rPr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E2A64A" w14:textId="7B6962AF" w:rsidR="00127D27" w:rsidRDefault="00127D27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4D462E" w14:textId="3F00DB9D" w:rsidR="00127D27" w:rsidRDefault="00127D27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19CE4C5" w14:textId="0468AEA6" w:rsidR="00127D27" w:rsidRDefault="00127D27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4D39E8" w14:textId="5C1A14E2" w:rsidR="00127D27" w:rsidRDefault="00127D27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9CA649" w14:textId="1EF5F08D" w:rsidR="00127D27" w:rsidRDefault="00127D27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E15AA4" w14:textId="67B0BCCC" w:rsidR="00127D27" w:rsidRDefault="00127D27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7B9B90" w14:textId="6F9FFCC3" w:rsidR="00127D27" w:rsidRDefault="00127D27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876CDD" w14:textId="190EC169" w:rsidR="00127D27" w:rsidRDefault="00127D27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F62280" w14:textId="0247D6F9" w:rsidR="00127D27" w:rsidRDefault="00127D27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B5CA39" w14:textId="3FFC764B" w:rsidR="00127D27" w:rsidRDefault="00127D27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670BEF" w14:textId="661EA067" w:rsidR="00127D27" w:rsidRDefault="00127D27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73203AB" w14:textId="32D2E4AC" w:rsidR="00127D27" w:rsidRDefault="00127D27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3A5868B" w14:textId="53530425" w:rsidR="00127D27" w:rsidRDefault="00127D27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A63A46" w14:textId="66522DC9" w:rsidR="00127D27" w:rsidRDefault="00127D27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1DFDF3" w14:textId="5F9B5D2B" w:rsidR="00127D27" w:rsidRDefault="00127D27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30D27A8"/>
    <w:multiLevelType w:val="hybridMultilevel"/>
    <w:tmpl w:val="1B54CC20"/>
    <w:lvl w:ilvl="0" w:tplc="EF3ED17E">
      <w:start w:val="1"/>
      <w:numFmt w:val="bullet"/>
      <w:lvlText w:val=""/>
      <w:lvlJc w:val="left"/>
      <w:pPr>
        <w:ind w:left="862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3" w15:restartNumberingAfterBreak="0">
    <w:nsid w:val="06981449"/>
    <w:multiLevelType w:val="multilevel"/>
    <w:tmpl w:val="C1EAC772"/>
    <w:lvl w:ilvl="0">
      <w:start w:val="9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18"/>
        </w:tabs>
        <w:ind w:left="718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862"/>
        </w:tabs>
        <w:ind w:left="86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06"/>
        </w:tabs>
        <w:ind w:left="1006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150"/>
        </w:tabs>
        <w:ind w:left="1150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294"/>
        </w:tabs>
        <w:ind w:left="1294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38"/>
        </w:tabs>
        <w:ind w:left="1438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582"/>
        </w:tabs>
        <w:ind w:left="158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726"/>
        </w:tabs>
        <w:ind w:left="1726" w:hanging="1584"/>
      </w:pPr>
      <w:rPr>
        <w:rFonts w:hint="default"/>
      </w:rPr>
    </w:lvl>
  </w:abstractNum>
  <w:abstractNum w:abstractNumId="4" w15:restartNumberingAfterBreak="0">
    <w:nsid w:val="08611467"/>
    <w:multiLevelType w:val="hybridMultilevel"/>
    <w:tmpl w:val="FB101F10"/>
    <w:lvl w:ilvl="0" w:tplc="E6C4A094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40" w:hanging="360"/>
      </w:pPr>
    </w:lvl>
    <w:lvl w:ilvl="2" w:tplc="0419001B" w:tentative="1">
      <w:start w:val="1"/>
      <w:numFmt w:val="lowerRoman"/>
      <w:lvlText w:val="%3."/>
      <w:lvlJc w:val="right"/>
      <w:pPr>
        <w:ind w:left="2460" w:hanging="180"/>
      </w:pPr>
    </w:lvl>
    <w:lvl w:ilvl="3" w:tplc="0419000F" w:tentative="1">
      <w:start w:val="1"/>
      <w:numFmt w:val="decimal"/>
      <w:lvlText w:val="%4."/>
      <w:lvlJc w:val="left"/>
      <w:pPr>
        <w:ind w:left="3180" w:hanging="360"/>
      </w:pPr>
    </w:lvl>
    <w:lvl w:ilvl="4" w:tplc="04190019" w:tentative="1">
      <w:start w:val="1"/>
      <w:numFmt w:val="lowerLetter"/>
      <w:lvlText w:val="%5."/>
      <w:lvlJc w:val="left"/>
      <w:pPr>
        <w:ind w:left="3900" w:hanging="360"/>
      </w:pPr>
    </w:lvl>
    <w:lvl w:ilvl="5" w:tplc="0419001B" w:tentative="1">
      <w:start w:val="1"/>
      <w:numFmt w:val="lowerRoman"/>
      <w:lvlText w:val="%6."/>
      <w:lvlJc w:val="right"/>
      <w:pPr>
        <w:ind w:left="4620" w:hanging="180"/>
      </w:pPr>
    </w:lvl>
    <w:lvl w:ilvl="6" w:tplc="0419000F" w:tentative="1">
      <w:start w:val="1"/>
      <w:numFmt w:val="decimal"/>
      <w:lvlText w:val="%7."/>
      <w:lvlJc w:val="left"/>
      <w:pPr>
        <w:ind w:left="5340" w:hanging="360"/>
      </w:pPr>
    </w:lvl>
    <w:lvl w:ilvl="7" w:tplc="04190019" w:tentative="1">
      <w:start w:val="1"/>
      <w:numFmt w:val="lowerLetter"/>
      <w:lvlText w:val="%8."/>
      <w:lvlJc w:val="left"/>
      <w:pPr>
        <w:ind w:left="6060" w:hanging="360"/>
      </w:pPr>
    </w:lvl>
    <w:lvl w:ilvl="8" w:tplc="0419001B" w:tentative="1">
      <w:start w:val="1"/>
      <w:numFmt w:val="lowerRoman"/>
      <w:lvlText w:val="%9."/>
      <w:lvlJc w:val="right"/>
      <w:pPr>
        <w:ind w:left="6780" w:hanging="180"/>
      </w:pPr>
    </w:lvl>
  </w:abstractNum>
  <w:abstractNum w:abstractNumId="5" w15:restartNumberingAfterBreak="0">
    <w:nsid w:val="0CD7474D"/>
    <w:multiLevelType w:val="hybridMultilevel"/>
    <w:tmpl w:val="416402E8"/>
    <w:lvl w:ilvl="0" w:tplc="B810C918">
      <w:start w:val="1"/>
      <w:numFmt w:val="bullet"/>
      <w:lvlText w:val=""/>
      <w:lvlJc w:val="left"/>
      <w:pPr>
        <w:ind w:left="720" w:hanging="360"/>
      </w:pPr>
      <w:rPr>
        <w:rFonts w:ascii="Wingdings" w:hAnsi="Wingdings" w:cs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080" w:hanging="72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440" w:hanging="108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</w:lvl>
  </w:abstractNum>
  <w:abstractNum w:abstractNumId="7" w15:restartNumberingAfterBreak="0">
    <w:nsid w:val="12D11203"/>
    <w:multiLevelType w:val="hybridMultilevel"/>
    <w:tmpl w:val="63CE55F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3F7137D"/>
    <w:multiLevelType w:val="hybridMultilevel"/>
    <w:tmpl w:val="86C0F30C"/>
    <w:lvl w:ilvl="0" w:tplc="B810C918">
      <w:start w:val="1"/>
      <w:numFmt w:val="bullet"/>
      <w:lvlText w:val=""/>
      <w:lvlJc w:val="left"/>
      <w:pPr>
        <w:ind w:left="720" w:hanging="360"/>
      </w:pPr>
      <w:rPr>
        <w:rFonts w:ascii="Wingdings" w:hAnsi="Wingdings" w:cs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E346D8"/>
    <w:multiLevelType w:val="hybridMultilevel"/>
    <w:tmpl w:val="220ECF9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B8C6D71"/>
    <w:multiLevelType w:val="hybridMultilevel"/>
    <w:tmpl w:val="A43C0E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BA12BE8"/>
    <w:multiLevelType w:val="hybridMultilevel"/>
    <w:tmpl w:val="1ADA8B6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40C0A8F"/>
    <w:multiLevelType w:val="hybridMultilevel"/>
    <w:tmpl w:val="74CA09C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19C6AAB"/>
    <w:multiLevelType w:val="multilevel"/>
    <w:tmpl w:val="0A7A4E1A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2"/>
      <w:numFmt w:val="decimal"/>
      <w:isLgl/>
      <w:lvlText w:val="%1.%2"/>
      <w:lvlJc w:val="left"/>
      <w:pPr>
        <w:ind w:left="1080" w:hanging="720"/>
      </w:pPr>
    </w:lvl>
    <w:lvl w:ilvl="2">
      <w:start w:val="1"/>
      <w:numFmt w:val="decimal"/>
      <w:isLgl/>
      <w:lvlText w:val="%1.%2.%3"/>
      <w:lvlJc w:val="left"/>
      <w:pPr>
        <w:ind w:left="1080" w:hanging="720"/>
      </w:pPr>
    </w:lvl>
    <w:lvl w:ilvl="3">
      <w:start w:val="1"/>
      <w:numFmt w:val="decimal"/>
      <w:isLgl/>
      <w:lvlText w:val="%1.%2.%3.%4"/>
      <w:lvlJc w:val="left"/>
      <w:pPr>
        <w:ind w:left="1440" w:hanging="1080"/>
      </w:pPr>
    </w:lvl>
    <w:lvl w:ilvl="4">
      <w:start w:val="1"/>
      <w:numFmt w:val="decimal"/>
      <w:isLgl/>
      <w:lvlText w:val="%1.%2.%3.%4.%5"/>
      <w:lvlJc w:val="left"/>
      <w:pPr>
        <w:ind w:left="1800" w:hanging="1440"/>
      </w:pPr>
    </w:lvl>
    <w:lvl w:ilvl="5">
      <w:start w:val="1"/>
      <w:numFmt w:val="decimal"/>
      <w:isLgl/>
      <w:lvlText w:val="%1.%2.%3.%4.%5.%6"/>
      <w:lvlJc w:val="left"/>
      <w:pPr>
        <w:ind w:left="2160" w:hanging="1800"/>
      </w:pPr>
    </w:lvl>
    <w:lvl w:ilvl="6">
      <w:start w:val="1"/>
      <w:numFmt w:val="decimal"/>
      <w:isLgl/>
      <w:lvlText w:val="%1.%2.%3.%4.%5.%6.%7"/>
      <w:lvlJc w:val="left"/>
      <w:pPr>
        <w:ind w:left="2160" w:hanging="1800"/>
      </w:pPr>
    </w:lvl>
    <w:lvl w:ilvl="7">
      <w:start w:val="1"/>
      <w:numFmt w:val="decimal"/>
      <w:isLgl/>
      <w:lvlText w:val="%1.%2.%3.%4.%5.%6.%7.%8"/>
      <w:lvlJc w:val="left"/>
      <w:pPr>
        <w:ind w:left="2520" w:hanging="2160"/>
      </w:pPr>
    </w:lvl>
    <w:lvl w:ilvl="8">
      <w:start w:val="1"/>
      <w:numFmt w:val="decimal"/>
      <w:isLgl/>
      <w:lvlText w:val="%1.%2.%3.%4.%5.%6.%7.%8.%9"/>
      <w:lvlJc w:val="left"/>
      <w:pPr>
        <w:ind w:left="2880" w:hanging="2520"/>
      </w:pPr>
    </w:lvl>
  </w:abstractNum>
  <w:abstractNum w:abstractNumId="14" w15:restartNumberingAfterBreak="0">
    <w:nsid w:val="34432550"/>
    <w:multiLevelType w:val="multilevel"/>
    <w:tmpl w:val="5F3034BA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5" w15:restartNumberingAfterBreak="0">
    <w:nsid w:val="367553BA"/>
    <w:multiLevelType w:val="hybridMultilevel"/>
    <w:tmpl w:val="8FF2AAEE"/>
    <w:lvl w:ilvl="0" w:tplc="B810C918">
      <w:start w:val="1"/>
      <w:numFmt w:val="bullet"/>
      <w:lvlText w:val=""/>
      <w:lvlJc w:val="left"/>
      <w:pPr>
        <w:ind w:left="720" w:hanging="360"/>
      </w:pPr>
      <w:rPr>
        <w:rFonts w:ascii="Wingdings" w:hAnsi="Wingdings" w:cs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6CB5A44"/>
    <w:multiLevelType w:val="hybridMultilevel"/>
    <w:tmpl w:val="6FE081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7C656AF"/>
    <w:multiLevelType w:val="hybridMultilevel"/>
    <w:tmpl w:val="770C9D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685803"/>
    <w:multiLevelType w:val="multilevel"/>
    <w:tmpl w:val="77F8DBEA"/>
    <w:lvl w:ilvl="0">
      <w:start w:val="8"/>
      <w:numFmt w:val="decimal"/>
      <w:lvlText w:val="%1"/>
      <w:lvlJc w:val="left"/>
      <w:pPr>
        <w:ind w:left="435" w:hanging="435"/>
      </w:pPr>
    </w:lvl>
    <w:lvl w:ilvl="1">
      <w:start w:val="5"/>
      <w:numFmt w:val="decimal"/>
      <w:lvlText w:val="%1.%2"/>
      <w:lvlJc w:val="left"/>
      <w:pPr>
        <w:ind w:left="435" w:hanging="435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440" w:hanging="1440"/>
      </w:pPr>
    </w:lvl>
  </w:abstractNum>
  <w:abstractNum w:abstractNumId="19" w15:restartNumberingAfterBreak="0">
    <w:nsid w:val="478753F7"/>
    <w:multiLevelType w:val="multilevel"/>
    <w:tmpl w:val="A41C5DE6"/>
    <w:lvl w:ilvl="0">
      <w:start w:val="5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8"/>
      <w:numFmt w:val="decimal"/>
      <w:lvlText w:val="%1.%2."/>
      <w:lvlJc w:val="left"/>
      <w:pPr>
        <w:ind w:left="1228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1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20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06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41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91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768" w:hanging="1800"/>
      </w:pPr>
      <w:rPr>
        <w:rFonts w:hint="default"/>
      </w:rPr>
    </w:lvl>
  </w:abstractNum>
  <w:abstractNum w:abstractNumId="20" w15:restartNumberingAfterBreak="0">
    <w:nsid w:val="48843460"/>
    <w:multiLevelType w:val="multilevel"/>
    <w:tmpl w:val="37E4AC46"/>
    <w:lvl w:ilvl="0">
      <w:start w:val="10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5"/>
      <w:numFmt w:val="decimal"/>
      <w:lvlText w:val="%1.%2."/>
      <w:lvlJc w:val="left"/>
      <w:pPr>
        <w:ind w:left="929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5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2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15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05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32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952" w:hanging="1800"/>
      </w:pPr>
      <w:rPr>
        <w:rFonts w:hint="default"/>
      </w:rPr>
    </w:lvl>
  </w:abstractNum>
  <w:abstractNum w:abstractNumId="21" w15:restartNumberingAfterBreak="0">
    <w:nsid w:val="4AF564F8"/>
    <w:multiLevelType w:val="hybridMultilevel"/>
    <w:tmpl w:val="8446FC5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B0C4D1C"/>
    <w:multiLevelType w:val="hybridMultilevel"/>
    <w:tmpl w:val="C10EB86A"/>
    <w:lvl w:ilvl="0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3" w15:restartNumberingAfterBreak="0">
    <w:nsid w:val="4CEB186E"/>
    <w:multiLevelType w:val="multilevel"/>
    <w:tmpl w:val="3656F57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4" w15:restartNumberingAfterBreak="0">
    <w:nsid w:val="4E346325"/>
    <w:multiLevelType w:val="hybridMultilevel"/>
    <w:tmpl w:val="B8088120"/>
    <w:lvl w:ilvl="0" w:tplc="EF3ED1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ECA6C9E"/>
    <w:multiLevelType w:val="hybridMultilevel"/>
    <w:tmpl w:val="7010781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EDF746A"/>
    <w:multiLevelType w:val="hybridMultilevel"/>
    <w:tmpl w:val="9496BB9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78602B"/>
    <w:multiLevelType w:val="hybridMultilevel"/>
    <w:tmpl w:val="5D72607E"/>
    <w:lvl w:ilvl="0" w:tplc="9026A90E">
      <w:start w:val="1"/>
      <w:numFmt w:val="bullet"/>
      <w:lvlText w:val=""/>
      <w:lvlJc w:val="left"/>
      <w:pPr>
        <w:tabs>
          <w:tab w:val="num" w:pos="723"/>
        </w:tabs>
        <w:ind w:left="723" w:hanging="363"/>
      </w:pPr>
      <w:rPr>
        <w:rFonts w:ascii="Wingdings" w:hAnsi="Wingdings" w:cs="Wingdings" w:hint="default"/>
        <w:b w:val="0"/>
        <w:bCs w:val="0"/>
        <w:i w:val="0"/>
        <w:iCs w:val="0"/>
        <w:color w:val="auto"/>
        <w:sz w:val="24"/>
        <w:szCs w:val="24"/>
      </w:rPr>
    </w:lvl>
    <w:lvl w:ilvl="1" w:tplc="2340BFB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DB4F2BC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AC76BF52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31ACEF9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2C29456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B8673D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56740D6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6980ACE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8" w15:restartNumberingAfterBreak="0">
    <w:nsid w:val="50CC5AC6"/>
    <w:multiLevelType w:val="multilevel"/>
    <w:tmpl w:val="4364E088"/>
    <w:lvl w:ilvl="0">
      <w:start w:val="8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036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1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20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06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41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91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768" w:hanging="1800"/>
      </w:pPr>
      <w:rPr>
        <w:rFonts w:hint="default"/>
      </w:rPr>
    </w:lvl>
  </w:abstractNum>
  <w:abstractNum w:abstractNumId="29" w15:restartNumberingAfterBreak="0">
    <w:nsid w:val="51062AE1"/>
    <w:multiLevelType w:val="multilevel"/>
    <w:tmpl w:val="6C10F994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94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16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75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97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5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78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36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952" w:hanging="2160"/>
      </w:pPr>
      <w:rPr>
        <w:rFonts w:hint="default"/>
      </w:rPr>
    </w:lvl>
  </w:abstractNum>
  <w:abstractNum w:abstractNumId="30" w15:restartNumberingAfterBreak="0">
    <w:nsid w:val="568A2CD1"/>
    <w:multiLevelType w:val="hybridMultilevel"/>
    <w:tmpl w:val="008C49F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96E1B98"/>
    <w:multiLevelType w:val="hybridMultilevel"/>
    <w:tmpl w:val="8E40BBFE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BCB3D6A"/>
    <w:multiLevelType w:val="multilevel"/>
    <w:tmpl w:val="4B964EA6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bullet"/>
      <w:lvlText w:val=""/>
      <w:lvlJc w:val="left"/>
      <w:pPr>
        <w:ind w:left="1260" w:hanging="720"/>
      </w:pPr>
      <w:rPr>
        <w:rFonts w:ascii="Wingdings" w:hAnsi="Wingdings" w:hint="default"/>
        <w:color w:val="auto"/>
      </w:rPr>
    </w:lvl>
    <w:lvl w:ilvl="4">
      <w:start w:val="1"/>
      <w:numFmt w:val="bullet"/>
      <w:lvlText w:val=""/>
      <w:lvlJc w:val="left"/>
      <w:pPr>
        <w:ind w:left="1800" w:hanging="1080"/>
      </w:pPr>
      <w:rPr>
        <w:rFonts w:ascii="Symbol" w:hAnsi="Symbol"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33" w15:restartNumberingAfterBreak="0">
    <w:nsid w:val="61B534A4"/>
    <w:multiLevelType w:val="hybridMultilevel"/>
    <w:tmpl w:val="774890E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6DA0534"/>
    <w:multiLevelType w:val="multilevel"/>
    <w:tmpl w:val="81EC982A"/>
    <w:lvl w:ilvl="0">
      <w:start w:val="7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036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1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20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06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41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91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768" w:hanging="1800"/>
      </w:pPr>
      <w:rPr>
        <w:rFonts w:hint="default"/>
      </w:rPr>
    </w:lvl>
  </w:abstractNum>
  <w:abstractNum w:abstractNumId="35" w15:restartNumberingAfterBreak="0">
    <w:nsid w:val="6AD66555"/>
    <w:multiLevelType w:val="hybridMultilevel"/>
    <w:tmpl w:val="73166BEC"/>
    <w:lvl w:ilvl="0" w:tplc="A8F09D18">
      <w:start w:val="1"/>
      <w:numFmt w:val="bullet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hint="default"/>
        <w:b w:val="0"/>
        <w:bCs w:val="0"/>
        <w:i w:val="0"/>
        <w:iCs w:val="0"/>
        <w:color w:val="auto"/>
        <w:sz w:val="24"/>
        <w:szCs w:val="24"/>
      </w:rPr>
    </w:lvl>
    <w:lvl w:ilvl="1" w:tplc="2340BFB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DB4F2BC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AC76BF52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31ACEF9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2C29456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B8673D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56740D6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6980ACE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6" w15:restartNumberingAfterBreak="0">
    <w:nsid w:val="6C316D66"/>
    <w:multiLevelType w:val="hybridMultilevel"/>
    <w:tmpl w:val="5E8A5496"/>
    <w:lvl w:ilvl="0" w:tplc="9026A90E">
      <w:start w:val="1"/>
      <w:numFmt w:val="bullet"/>
      <w:lvlText w:val=""/>
      <w:lvlJc w:val="left"/>
      <w:pPr>
        <w:ind w:left="720" w:hanging="360"/>
      </w:pPr>
      <w:rPr>
        <w:rFonts w:ascii="Wingdings" w:hAnsi="Wingdings" w:cs="Wingdings" w:hint="default"/>
        <w:b w:val="0"/>
        <w:bCs w:val="0"/>
        <w:i w:val="0"/>
        <w:iCs w:val="0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DF34F43"/>
    <w:multiLevelType w:val="multilevel"/>
    <w:tmpl w:val="EA043D88"/>
    <w:lvl w:ilvl="0">
      <w:start w:val="6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976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1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20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06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41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91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768" w:hanging="1800"/>
      </w:pPr>
      <w:rPr>
        <w:rFonts w:hint="default"/>
      </w:rPr>
    </w:lvl>
  </w:abstractNum>
  <w:abstractNum w:abstractNumId="39" w15:restartNumberingAfterBreak="0">
    <w:nsid w:val="6EF21071"/>
    <w:multiLevelType w:val="hybridMultilevel"/>
    <w:tmpl w:val="0532B7FC"/>
    <w:lvl w:ilvl="0" w:tplc="9026A90E">
      <w:start w:val="1"/>
      <w:numFmt w:val="bullet"/>
      <w:lvlText w:val=""/>
      <w:lvlJc w:val="left"/>
      <w:pPr>
        <w:ind w:left="720" w:hanging="360"/>
      </w:pPr>
      <w:rPr>
        <w:rFonts w:ascii="Wingdings" w:hAnsi="Wingdings" w:cs="Wingdings" w:hint="default"/>
        <w:b w:val="0"/>
        <w:bCs w:val="0"/>
        <w:i w:val="0"/>
        <w:iCs w:val="0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F9C0B7F"/>
    <w:multiLevelType w:val="hybridMultilevel"/>
    <w:tmpl w:val="7CBE1F9E"/>
    <w:lvl w:ilvl="0" w:tplc="9026A90E">
      <w:start w:val="1"/>
      <w:numFmt w:val="bullet"/>
      <w:lvlText w:val=""/>
      <w:lvlJc w:val="left"/>
      <w:pPr>
        <w:ind w:left="720" w:hanging="360"/>
      </w:pPr>
      <w:rPr>
        <w:rFonts w:ascii="Wingdings" w:hAnsi="Wingdings" w:cs="Wingdings" w:hint="default"/>
        <w:b w:val="0"/>
        <w:bCs w:val="0"/>
        <w:i w:val="0"/>
        <w:iCs w:val="0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74F5F28"/>
    <w:multiLevelType w:val="hybridMultilevel"/>
    <w:tmpl w:val="87C05B5E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2" w15:restartNumberingAfterBreak="0">
    <w:nsid w:val="7E653E30"/>
    <w:multiLevelType w:val="multilevel"/>
    <w:tmpl w:val="365E2EE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990" w:hanging="63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0"/>
  </w:num>
  <w:num w:numId="2">
    <w:abstractNumId w:val="37"/>
  </w:num>
  <w:num w:numId="3">
    <w:abstractNumId w:val="27"/>
  </w:num>
  <w:num w:numId="4">
    <w:abstractNumId w:val="32"/>
  </w:num>
  <w:num w:numId="5">
    <w:abstractNumId w:val="23"/>
  </w:num>
  <w:num w:numId="6">
    <w:abstractNumId w:val="29"/>
  </w:num>
  <w:num w:numId="7">
    <w:abstractNumId w:val="7"/>
  </w:num>
  <w:num w:numId="8">
    <w:abstractNumId w:val="19"/>
  </w:num>
  <w:num w:numId="9">
    <w:abstractNumId w:val="5"/>
  </w:num>
  <w:num w:numId="10">
    <w:abstractNumId w:val="26"/>
  </w:num>
  <w:num w:numId="11">
    <w:abstractNumId w:val="34"/>
  </w:num>
  <w:num w:numId="12">
    <w:abstractNumId w:val="15"/>
  </w:num>
  <w:num w:numId="13">
    <w:abstractNumId w:val="3"/>
  </w:num>
  <w:num w:numId="14">
    <w:abstractNumId w:val="20"/>
  </w:num>
  <w:num w:numId="15">
    <w:abstractNumId w:val="28"/>
  </w:num>
  <w:num w:numId="16">
    <w:abstractNumId w:val="8"/>
  </w:num>
  <w:num w:numId="17">
    <w:abstractNumId w:val="4"/>
  </w:num>
  <w:num w:numId="18">
    <w:abstractNumId w:val="2"/>
  </w:num>
  <w:num w:numId="19">
    <w:abstractNumId w:val="35"/>
  </w:num>
  <w:num w:numId="20">
    <w:abstractNumId w:val="24"/>
  </w:num>
  <w:num w:numId="21">
    <w:abstractNumId w:val="33"/>
  </w:num>
  <w:num w:numId="22">
    <w:abstractNumId w:val="9"/>
  </w:num>
  <w:num w:numId="23">
    <w:abstractNumId w:val="12"/>
  </w:num>
  <w:num w:numId="24">
    <w:abstractNumId w:val="31"/>
  </w:num>
  <w:num w:numId="25">
    <w:abstractNumId w:val="36"/>
  </w:num>
  <w:num w:numId="26">
    <w:abstractNumId w:val="17"/>
  </w:num>
  <w:num w:numId="27">
    <w:abstractNumId w:val="21"/>
  </w:num>
  <w:num w:numId="28">
    <w:abstractNumId w:val="39"/>
  </w:num>
  <w:num w:numId="29">
    <w:abstractNumId w:val="40"/>
  </w:num>
  <w:num w:numId="30">
    <w:abstractNumId w:val="38"/>
  </w:num>
  <w:num w:numId="31">
    <w:abstractNumId w:val="18"/>
    <w:lvlOverride w:ilvl="0">
      <w:startOverride w:val="8"/>
    </w:lvlOverride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3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42"/>
  </w:num>
  <w:num w:numId="34">
    <w:abstractNumId w:val="14"/>
  </w:num>
  <w:num w:numId="35">
    <w:abstractNumId w:val="30"/>
  </w:num>
  <w:num w:numId="36">
    <w:abstractNumId w:val="22"/>
  </w:num>
  <w:num w:numId="37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10"/>
  </w:num>
  <w:num w:numId="39">
    <w:abstractNumId w:val="41"/>
  </w:num>
  <w:num w:numId="40">
    <w:abstractNumId w:val="11"/>
  </w:num>
  <w:num w:numId="41">
    <w:abstractNumId w:val="25"/>
  </w:num>
  <w:num w:numId="42">
    <w:abstractNumId w:val="16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ocumentProtection w:edit="readOnly" w:enforcement="0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23BE"/>
    <w:rsid w:val="00004AC6"/>
    <w:rsid w:val="000201D2"/>
    <w:rsid w:val="00024612"/>
    <w:rsid w:val="000255B4"/>
    <w:rsid w:val="0002638C"/>
    <w:rsid w:val="00026F9B"/>
    <w:rsid w:val="000322C6"/>
    <w:rsid w:val="00032989"/>
    <w:rsid w:val="00034852"/>
    <w:rsid w:val="00034B64"/>
    <w:rsid w:val="0004276B"/>
    <w:rsid w:val="000432A6"/>
    <w:rsid w:val="000445E9"/>
    <w:rsid w:val="00044FA9"/>
    <w:rsid w:val="00057F37"/>
    <w:rsid w:val="000622A4"/>
    <w:rsid w:val="00062706"/>
    <w:rsid w:val="00063D7D"/>
    <w:rsid w:val="00065C6E"/>
    <w:rsid w:val="00065F3F"/>
    <w:rsid w:val="0006777E"/>
    <w:rsid w:val="00072AE7"/>
    <w:rsid w:val="000745B0"/>
    <w:rsid w:val="00080665"/>
    <w:rsid w:val="0008101B"/>
    <w:rsid w:val="0008576E"/>
    <w:rsid w:val="00085FC9"/>
    <w:rsid w:val="000A0A3F"/>
    <w:rsid w:val="000A233F"/>
    <w:rsid w:val="000A4512"/>
    <w:rsid w:val="000A4AC2"/>
    <w:rsid w:val="000A7FAE"/>
    <w:rsid w:val="000B13EB"/>
    <w:rsid w:val="000B7AF8"/>
    <w:rsid w:val="000C1E00"/>
    <w:rsid w:val="000C3A6D"/>
    <w:rsid w:val="000C3E58"/>
    <w:rsid w:val="000C4AD5"/>
    <w:rsid w:val="000C4F0F"/>
    <w:rsid w:val="000C686A"/>
    <w:rsid w:val="000D09AE"/>
    <w:rsid w:val="000D231B"/>
    <w:rsid w:val="000E0D17"/>
    <w:rsid w:val="000E20EB"/>
    <w:rsid w:val="000E4549"/>
    <w:rsid w:val="000E4E50"/>
    <w:rsid w:val="000E52BA"/>
    <w:rsid w:val="000F3F8F"/>
    <w:rsid w:val="000F62A8"/>
    <w:rsid w:val="001032E8"/>
    <w:rsid w:val="001049CD"/>
    <w:rsid w:val="0010570B"/>
    <w:rsid w:val="00106EC6"/>
    <w:rsid w:val="00110315"/>
    <w:rsid w:val="00111514"/>
    <w:rsid w:val="001134DE"/>
    <w:rsid w:val="00114ABC"/>
    <w:rsid w:val="001168C8"/>
    <w:rsid w:val="0011719C"/>
    <w:rsid w:val="00120ED6"/>
    <w:rsid w:val="001253DD"/>
    <w:rsid w:val="001277AE"/>
    <w:rsid w:val="00127D27"/>
    <w:rsid w:val="00131508"/>
    <w:rsid w:val="001331AE"/>
    <w:rsid w:val="0014187D"/>
    <w:rsid w:val="00143B3D"/>
    <w:rsid w:val="00150C5A"/>
    <w:rsid w:val="00154A0D"/>
    <w:rsid w:val="00157090"/>
    <w:rsid w:val="001570A8"/>
    <w:rsid w:val="00161A61"/>
    <w:rsid w:val="00161DA9"/>
    <w:rsid w:val="0016342B"/>
    <w:rsid w:val="00166664"/>
    <w:rsid w:val="001676D7"/>
    <w:rsid w:val="0017199F"/>
    <w:rsid w:val="00174E6E"/>
    <w:rsid w:val="00176775"/>
    <w:rsid w:val="00177CB2"/>
    <w:rsid w:val="00181FAD"/>
    <w:rsid w:val="00184A32"/>
    <w:rsid w:val="00190FE2"/>
    <w:rsid w:val="00191D83"/>
    <w:rsid w:val="001960E2"/>
    <w:rsid w:val="001A0350"/>
    <w:rsid w:val="001A0A5D"/>
    <w:rsid w:val="001A0EFE"/>
    <w:rsid w:val="001B0629"/>
    <w:rsid w:val="001B5B40"/>
    <w:rsid w:val="001B5B9B"/>
    <w:rsid w:val="001C1330"/>
    <w:rsid w:val="001C6A02"/>
    <w:rsid w:val="001D0CA4"/>
    <w:rsid w:val="001D1F2D"/>
    <w:rsid w:val="001D4591"/>
    <w:rsid w:val="001E6111"/>
    <w:rsid w:val="001E7EE7"/>
    <w:rsid w:val="001F20AD"/>
    <w:rsid w:val="001F457B"/>
    <w:rsid w:val="001F483B"/>
    <w:rsid w:val="0020057C"/>
    <w:rsid w:val="00202E08"/>
    <w:rsid w:val="00203A84"/>
    <w:rsid w:val="002076DA"/>
    <w:rsid w:val="00216060"/>
    <w:rsid w:val="002200AA"/>
    <w:rsid w:val="002274F7"/>
    <w:rsid w:val="00227D77"/>
    <w:rsid w:val="00234456"/>
    <w:rsid w:val="00236BF1"/>
    <w:rsid w:val="0023729C"/>
    <w:rsid w:val="00244AB9"/>
    <w:rsid w:val="00246194"/>
    <w:rsid w:val="0025245A"/>
    <w:rsid w:val="00254A89"/>
    <w:rsid w:val="00256197"/>
    <w:rsid w:val="00260BCB"/>
    <w:rsid w:val="0026171C"/>
    <w:rsid w:val="0026698F"/>
    <w:rsid w:val="0027425C"/>
    <w:rsid w:val="00277471"/>
    <w:rsid w:val="002834CD"/>
    <w:rsid w:val="00287026"/>
    <w:rsid w:val="002908DF"/>
    <w:rsid w:val="00295441"/>
    <w:rsid w:val="002962A4"/>
    <w:rsid w:val="002962B4"/>
    <w:rsid w:val="00296792"/>
    <w:rsid w:val="00297A36"/>
    <w:rsid w:val="002A0B82"/>
    <w:rsid w:val="002A1DC6"/>
    <w:rsid w:val="002A3920"/>
    <w:rsid w:val="002A6FD1"/>
    <w:rsid w:val="002C2A72"/>
    <w:rsid w:val="002C682B"/>
    <w:rsid w:val="002D4A05"/>
    <w:rsid w:val="002E2E4F"/>
    <w:rsid w:val="0030213B"/>
    <w:rsid w:val="00304FDB"/>
    <w:rsid w:val="00306C93"/>
    <w:rsid w:val="003114C8"/>
    <w:rsid w:val="00311A3C"/>
    <w:rsid w:val="003135BE"/>
    <w:rsid w:val="00314456"/>
    <w:rsid w:val="00316488"/>
    <w:rsid w:val="00317D90"/>
    <w:rsid w:val="0032211F"/>
    <w:rsid w:val="00324210"/>
    <w:rsid w:val="003260D5"/>
    <w:rsid w:val="00327564"/>
    <w:rsid w:val="00340978"/>
    <w:rsid w:val="0034765B"/>
    <w:rsid w:val="0035209C"/>
    <w:rsid w:val="00353240"/>
    <w:rsid w:val="00354925"/>
    <w:rsid w:val="00362811"/>
    <w:rsid w:val="0037547B"/>
    <w:rsid w:val="00377EDA"/>
    <w:rsid w:val="00383869"/>
    <w:rsid w:val="0038492D"/>
    <w:rsid w:val="00385731"/>
    <w:rsid w:val="00386BF3"/>
    <w:rsid w:val="00392D64"/>
    <w:rsid w:val="00394188"/>
    <w:rsid w:val="00394600"/>
    <w:rsid w:val="003961D0"/>
    <w:rsid w:val="00396F88"/>
    <w:rsid w:val="003A0B67"/>
    <w:rsid w:val="003A5009"/>
    <w:rsid w:val="003A5CA6"/>
    <w:rsid w:val="003B473F"/>
    <w:rsid w:val="003C196F"/>
    <w:rsid w:val="003D2603"/>
    <w:rsid w:val="003D5A76"/>
    <w:rsid w:val="003D780F"/>
    <w:rsid w:val="003E3526"/>
    <w:rsid w:val="003F173C"/>
    <w:rsid w:val="003F4851"/>
    <w:rsid w:val="004055E2"/>
    <w:rsid w:val="004106C8"/>
    <w:rsid w:val="00410EE4"/>
    <w:rsid w:val="00412220"/>
    <w:rsid w:val="004227F1"/>
    <w:rsid w:val="00430573"/>
    <w:rsid w:val="00430756"/>
    <w:rsid w:val="004308A7"/>
    <w:rsid w:val="004309BA"/>
    <w:rsid w:val="00435D55"/>
    <w:rsid w:val="00436854"/>
    <w:rsid w:val="00436FCF"/>
    <w:rsid w:val="00437F9C"/>
    <w:rsid w:val="0044175B"/>
    <w:rsid w:val="004504FE"/>
    <w:rsid w:val="00457549"/>
    <w:rsid w:val="0045766E"/>
    <w:rsid w:val="0045798B"/>
    <w:rsid w:val="00460AB8"/>
    <w:rsid w:val="0046268F"/>
    <w:rsid w:val="004655EC"/>
    <w:rsid w:val="0047422D"/>
    <w:rsid w:val="004758E8"/>
    <w:rsid w:val="004808E4"/>
    <w:rsid w:val="004865ED"/>
    <w:rsid w:val="004927B4"/>
    <w:rsid w:val="004A25CD"/>
    <w:rsid w:val="004A296B"/>
    <w:rsid w:val="004A3DE1"/>
    <w:rsid w:val="004A437A"/>
    <w:rsid w:val="004A44A2"/>
    <w:rsid w:val="004A7C3C"/>
    <w:rsid w:val="004B695A"/>
    <w:rsid w:val="004B6D34"/>
    <w:rsid w:val="004B782C"/>
    <w:rsid w:val="004C5950"/>
    <w:rsid w:val="004D1ED7"/>
    <w:rsid w:val="004E00ED"/>
    <w:rsid w:val="004E0CCE"/>
    <w:rsid w:val="004E462B"/>
    <w:rsid w:val="004F76D4"/>
    <w:rsid w:val="00507F02"/>
    <w:rsid w:val="005127D8"/>
    <w:rsid w:val="00513022"/>
    <w:rsid w:val="00517A23"/>
    <w:rsid w:val="00520207"/>
    <w:rsid w:val="00521772"/>
    <w:rsid w:val="005270B7"/>
    <w:rsid w:val="0053240D"/>
    <w:rsid w:val="00532A6D"/>
    <w:rsid w:val="00534582"/>
    <w:rsid w:val="00536A62"/>
    <w:rsid w:val="00543CB3"/>
    <w:rsid w:val="00544F65"/>
    <w:rsid w:val="00547A57"/>
    <w:rsid w:val="0055380B"/>
    <w:rsid w:val="00554226"/>
    <w:rsid w:val="0056485B"/>
    <w:rsid w:val="00565613"/>
    <w:rsid w:val="00574221"/>
    <w:rsid w:val="00574A2E"/>
    <w:rsid w:val="00585164"/>
    <w:rsid w:val="00585996"/>
    <w:rsid w:val="005932AE"/>
    <w:rsid w:val="005934DA"/>
    <w:rsid w:val="005956FF"/>
    <w:rsid w:val="00597FD3"/>
    <w:rsid w:val="005A0266"/>
    <w:rsid w:val="005A106D"/>
    <w:rsid w:val="005A2E30"/>
    <w:rsid w:val="005B1D46"/>
    <w:rsid w:val="005C54EA"/>
    <w:rsid w:val="005D5C9A"/>
    <w:rsid w:val="005D6065"/>
    <w:rsid w:val="005E10AD"/>
    <w:rsid w:val="005E18BE"/>
    <w:rsid w:val="005E3363"/>
    <w:rsid w:val="005E40F1"/>
    <w:rsid w:val="005E799E"/>
    <w:rsid w:val="005F1885"/>
    <w:rsid w:val="005F367E"/>
    <w:rsid w:val="005F478C"/>
    <w:rsid w:val="005F7E7E"/>
    <w:rsid w:val="00600887"/>
    <w:rsid w:val="00600CB7"/>
    <w:rsid w:val="00607BFD"/>
    <w:rsid w:val="00611AE1"/>
    <w:rsid w:val="006126EA"/>
    <w:rsid w:val="00622919"/>
    <w:rsid w:val="006239E1"/>
    <w:rsid w:val="00630860"/>
    <w:rsid w:val="0064010C"/>
    <w:rsid w:val="00640653"/>
    <w:rsid w:val="00641625"/>
    <w:rsid w:val="00653FA9"/>
    <w:rsid w:val="006553AD"/>
    <w:rsid w:val="00662B0F"/>
    <w:rsid w:val="00664362"/>
    <w:rsid w:val="00665AA4"/>
    <w:rsid w:val="00666604"/>
    <w:rsid w:val="00666615"/>
    <w:rsid w:val="00667F02"/>
    <w:rsid w:val="00681C34"/>
    <w:rsid w:val="00683C1D"/>
    <w:rsid w:val="00685E39"/>
    <w:rsid w:val="00687104"/>
    <w:rsid w:val="00691790"/>
    <w:rsid w:val="00692B6C"/>
    <w:rsid w:val="0069770F"/>
    <w:rsid w:val="006A1F85"/>
    <w:rsid w:val="006A39DA"/>
    <w:rsid w:val="006A7E32"/>
    <w:rsid w:val="006B091C"/>
    <w:rsid w:val="006B15F4"/>
    <w:rsid w:val="006B58CC"/>
    <w:rsid w:val="006B6E88"/>
    <w:rsid w:val="006C04A7"/>
    <w:rsid w:val="006C2C30"/>
    <w:rsid w:val="006C43C4"/>
    <w:rsid w:val="006C63BB"/>
    <w:rsid w:val="006C6582"/>
    <w:rsid w:val="006C6ED6"/>
    <w:rsid w:val="006C7040"/>
    <w:rsid w:val="006D05D6"/>
    <w:rsid w:val="006D2056"/>
    <w:rsid w:val="006D4711"/>
    <w:rsid w:val="006D5D8A"/>
    <w:rsid w:val="006D5DF1"/>
    <w:rsid w:val="006D79A4"/>
    <w:rsid w:val="006E051D"/>
    <w:rsid w:val="006E1126"/>
    <w:rsid w:val="006E6BBB"/>
    <w:rsid w:val="006F07F7"/>
    <w:rsid w:val="006F12A7"/>
    <w:rsid w:val="006F2B45"/>
    <w:rsid w:val="00707263"/>
    <w:rsid w:val="00714FEA"/>
    <w:rsid w:val="00716A88"/>
    <w:rsid w:val="00723146"/>
    <w:rsid w:val="007258C4"/>
    <w:rsid w:val="007306B1"/>
    <w:rsid w:val="007349F6"/>
    <w:rsid w:val="00736E99"/>
    <w:rsid w:val="00752497"/>
    <w:rsid w:val="007525CD"/>
    <w:rsid w:val="0076118B"/>
    <w:rsid w:val="00761D00"/>
    <w:rsid w:val="0076250C"/>
    <w:rsid w:val="00762FF5"/>
    <w:rsid w:val="00764709"/>
    <w:rsid w:val="007657FB"/>
    <w:rsid w:val="00770A59"/>
    <w:rsid w:val="007721FE"/>
    <w:rsid w:val="00776BF3"/>
    <w:rsid w:val="00781E1B"/>
    <w:rsid w:val="00782D3C"/>
    <w:rsid w:val="00782E34"/>
    <w:rsid w:val="0078635D"/>
    <w:rsid w:val="007877CA"/>
    <w:rsid w:val="007907EA"/>
    <w:rsid w:val="00790DE0"/>
    <w:rsid w:val="00793BD1"/>
    <w:rsid w:val="00795314"/>
    <w:rsid w:val="007954B2"/>
    <w:rsid w:val="0079763A"/>
    <w:rsid w:val="007A23EA"/>
    <w:rsid w:val="007A29F0"/>
    <w:rsid w:val="007A34F2"/>
    <w:rsid w:val="007B0CEB"/>
    <w:rsid w:val="007B0DA0"/>
    <w:rsid w:val="007B37F3"/>
    <w:rsid w:val="007B6CF5"/>
    <w:rsid w:val="007C0E97"/>
    <w:rsid w:val="007C1839"/>
    <w:rsid w:val="007C4B9C"/>
    <w:rsid w:val="007D2BD3"/>
    <w:rsid w:val="007D7D9B"/>
    <w:rsid w:val="007E0290"/>
    <w:rsid w:val="007E5346"/>
    <w:rsid w:val="007E6A8A"/>
    <w:rsid w:val="008020DA"/>
    <w:rsid w:val="00804D40"/>
    <w:rsid w:val="008054FD"/>
    <w:rsid w:val="00807E79"/>
    <w:rsid w:val="00811AF8"/>
    <w:rsid w:val="00813EDF"/>
    <w:rsid w:val="008143C0"/>
    <w:rsid w:val="008158FD"/>
    <w:rsid w:val="00816E7D"/>
    <w:rsid w:val="00825258"/>
    <w:rsid w:val="00827115"/>
    <w:rsid w:val="008315CB"/>
    <w:rsid w:val="00831C18"/>
    <w:rsid w:val="008404F1"/>
    <w:rsid w:val="00841685"/>
    <w:rsid w:val="00846188"/>
    <w:rsid w:val="008528F6"/>
    <w:rsid w:val="0085559F"/>
    <w:rsid w:val="008566AA"/>
    <w:rsid w:val="00860D83"/>
    <w:rsid w:val="008614A4"/>
    <w:rsid w:val="00861A75"/>
    <w:rsid w:val="00861FEC"/>
    <w:rsid w:val="00862A10"/>
    <w:rsid w:val="00863B42"/>
    <w:rsid w:val="00864444"/>
    <w:rsid w:val="00864D45"/>
    <w:rsid w:val="00867286"/>
    <w:rsid w:val="00867B46"/>
    <w:rsid w:val="008738AA"/>
    <w:rsid w:val="008803F2"/>
    <w:rsid w:val="00882578"/>
    <w:rsid w:val="008845D6"/>
    <w:rsid w:val="008878B5"/>
    <w:rsid w:val="00887BA0"/>
    <w:rsid w:val="00890E68"/>
    <w:rsid w:val="00892240"/>
    <w:rsid w:val="0089792D"/>
    <w:rsid w:val="008A0C96"/>
    <w:rsid w:val="008B07DE"/>
    <w:rsid w:val="008B18C6"/>
    <w:rsid w:val="008C0C93"/>
    <w:rsid w:val="008C16F8"/>
    <w:rsid w:val="008C2B44"/>
    <w:rsid w:val="008C66B6"/>
    <w:rsid w:val="008D2E78"/>
    <w:rsid w:val="008D50C2"/>
    <w:rsid w:val="008E10FD"/>
    <w:rsid w:val="008E3CBF"/>
    <w:rsid w:val="008E41DC"/>
    <w:rsid w:val="008E60C3"/>
    <w:rsid w:val="008E6567"/>
    <w:rsid w:val="008F1A5C"/>
    <w:rsid w:val="008F2018"/>
    <w:rsid w:val="008F6127"/>
    <w:rsid w:val="00902307"/>
    <w:rsid w:val="00910405"/>
    <w:rsid w:val="009140C2"/>
    <w:rsid w:val="009144FF"/>
    <w:rsid w:val="0092081B"/>
    <w:rsid w:val="00921099"/>
    <w:rsid w:val="00921E97"/>
    <w:rsid w:val="00923607"/>
    <w:rsid w:val="00930F5B"/>
    <w:rsid w:val="009374AD"/>
    <w:rsid w:val="0094374C"/>
    <w:rsid w:val="00945989"/>
    <w:rsid w:val="009503EF"/>
    <w:rsid w:val="009514A8"/>
    <w:rsid w:val="00953198"/>
    <w:rsid w:val="00955AF8"/>
    <w:rsid w:val="00957BFD"/>
    <w:rsid w:val="00960198"/>
    <w:rsid w:val="009665D5"/>
    <w:rsid w:val="0097374E"/>
    <w:rsid w:val="00975460"/>
    <w:rsid w:val="00981A4A"/>
    <w:rsid w:val="009831B3"/>
    <w:rsid w:val="0098336D"/>
    <w:rsid w:val="009857E8"/>
    <w:rsid w:val="009863D2"/>
    <w:rsid w:val="009903A8"/>
    <w:rsid w:val="0099492F"/>
    <w:rsid w:val="00996AA2"/>
    <w:rsid w:val="009974C6"/>
    <w:rsid w:val="009A27C5"/>
    <w:rsid w:val="009A47F4"/>
    <w:rsid w:val="009A7E46"/>
    <w:rsid w:val="009B3138"/>
    <w:rsid w:val="009B6550"/>
    <w:rsid w:val="009C17CE"/>
    <w:rsid w:val="009C332A"/>
    <w:rsid w:val="009D1BC7"/>
    <w:rsid w:val="009D2B2A"/>
    <w:rsid w:val="009D5BD1"/>
    <w:rsid w:val="009F30B5"/>
    <w:rsid w:val="009F6FCE"/>
    <w:rsid w:val="00A00E4F"/>
    <w:rsid w:val="00A05D8A"/>
    <w:rsid w:val="00A07F33"/>
    <w:rsid w:val="00A10352"/>
    <w:rsid w:val="00A11ABB"/>
    <w:rsid w:val="00A12476"/>
    <w:rsid w:val="00A12B15"/>
    <w:rsid w:val="00A22710"/>
    <w:rsid w:val="00A329F6"/>
    <w:rsid w:val="00A332EA"/>
    <w:rsid w:val="00A339F2"/>
    <w:rsid w:val="00A33D95"/>
    <w:rsid w:val="00A34F81"/>
    <w:rsid w:val="00A35D85"/>
    <w:rsid w:val="00A36858"/>
    <w:rsid w:val="00A401EA"/>
    <w:rsid w:val="00A404A7"/>
    <w:rsid w:val="00A42E96"/>
    <w:rsid w:val="00A46E29"/>
    <w:rsid w:val="00A4776F"/>
    <w:rsid w:val="00A500AF"/>
    <w:rsid w:val="00A511C6"/>
    <w:rsid w:val="00A62A4A"/>
    <w:rsid w:val="00A65DD3"/>
    <w:rsid w:val="00A7023F"/>
    <w:rsid w:val="00A74090"/>
    <w:rsid w:val="00A74BD0"/>
    <w:rsid w:val="00A75355"/>
    <w:rsid w:val="00A77CA1"/>
    <w:rsid w:val="00A80450"/>
    <w:rsid w:val="00A8210C"/>
    <w:rsid w:val="00A90664"/>
    <w:rsid w:val="00AA0C4B"/>
    <w:rsid w:val="00AA429D"/>
    <w:rsid w:val="00AA4817"/>
    <w:rsid w:val="00AA6EB8"/>
    <w:rsid w:val="00AB7BAE"/>
    <w:rsid w:val="00AC5E94"/>
    <w:rsid w:val="00AC60C2"/>
    <w:rsid w:val="00AC767F"/>
    <w:rsid w:val="00AD031F"/>
    <w:rsid w:val="00AD6464"/>
    <w:rsid w:val="00AD7D55"/>
    <w:rsid w:val="00AE2232"/>
    <w:rsid w:val="00AE5E47"/>
    <w:rsid w:val="00AF0389"/>
    <w:rsid w:val="00AF1F4C"/>
    <w:rsid w:val="00AF2991"/>
    <w:rsid w:val="00AF2B63"/>
    <w:rsid w:val="00AF4D44"/>
    <w:rsid w:val="00AF7AD1"/>
    <w:rsid w:val="00B15DB0"/>
    <w:rsid w:val="00B17F78"/>
    <w:rsid w:val="00B21FDA"/>
    <w:rsid w:val="00B22480"/>
    <w:rsid w:val="00B22930"/>
    <w:rsid w:val="00B2436D"/>
    <w:rsid w:val="00B26A90"/>
    <w:rsid w:val="00B2772B"/>
    <w:rsid w:val="00B30D0F"/>
    <w:rsid w:val="00B30FFE"/>
    <w:rsid w:val="00B31F0C"/>
    <w:rsid w:val="00B344F2"/>
    <w:rsid w:val="00B3712F"/>
    <w:rsid w:val="00B43C3E"/>
    <w:rsid w:val="00B47A59"/>
    <w:rsid w:val="00B47FBC"/>
    <w:rsid w:val="00B51A2D"/>
    <w:rsid w:val="00B52D5A"/>
    <w:rsid w:val="00B52EA3"/>
    <w:rsid w:val="00B530E2"/>
    <w:rsid w:val="00B54E51"/>
    <w:rsid w:val="00B6125A"/>
    <w:rsid w:val="00B62079"/>
    <w:rsid w:val="00B63EA1"/>
    <w:rsid w:val="00B67319"/>
    <w:rsid w:val="00B7372E"/>
    <w:rsid w:val="00B75A9B"/>
    <w:rsid w:val="00B8181D"/>
    <w:rsid w:val="00B8320C"/>
    <w:rsid w:val="00B83CEE"/>
    <w:rsid w:val="00B8696E"/>
    <w:rsid w:val="00B910A7"/>
    <w:rsid w:val="00B91D4C"/>
    <w:rsid w:val="00B92643"/>
    <w:rsid w:val="00BA1C91"/>
    <w:rsid w:val="00BA304C"/>
    <w:rsid w:val="00BA3866"/>
    <w:rsid w:val="00BB078B"/>
    <w:rsid w:val="00BB1FDB"/>
    <w:rsid w:val="00BB2819"/>
    <w:rsid w:val="00BB3553"/>
    <w:rsid w:val="00BC3903"/>
    <w:rsid w:val="00BC4690"/>
    <w:rsid w:val="00BC79ED"/>
    <w:rsid w:val="00BD28EB"/>
    <w:rsid w:val="00BD6CDD"/>
    <w:rsid w:val="00BE3C30"/>
    <w:rsid w:val="00BF04C8"/>
    <w:rsid w:val="00BF4420"/>
    <w:rsid w:val="00BF6DFE"/>
    <w:rsid w:val="00BF7E84"/>
    <w:rsid w:val="00C047F4"/>
    <w:rsid w:val="00C04F9F"/>
    <w:rsid w:val="00C0739F"/>
    <w:rsid w:val="00C10620"/>
    <w:rsid w:val="00C129CD"/>
    <w:rsid w:val="00C136D4"/>
    <w:rsid w:val="00C22CE9"/>
    <w:rsid w:val="00C2526D"/>
    <w:rsid w:val="00C25856"/>
    <w:rsid w:val="00C33843"/>
    <w:rsid w:val="00C41799"/>
    <w:rsid w:val="00C430EF"/>
    <w:rsid w:val="00C4545E"/>
    <w:rsid w:val="00C46121"/>
    <w:rsid w:val="00C531FC"/>
    <w:rsid w:val="00C55D42"/>
    <w:rsid w:val="00C64701"/>
    <w:rsid w:val="00C66A94"/>
    <w:rsid w:val="00C671E2"/>
    <w:rsid w:val="00C73C56"/>
    <w:rsid w:val="00C86BE1"/>
    <w:rsid w:val="00C86F92"/>
    <w:rsid w:val="00CA1EEF"/>
    <w:rsid w:val="00CA284F"/>
    <w:rsid w:val="00CA519A"/>
    <w:rsid w:val="00CB1A69"/>
    <w:rsid w:val="00CB4621"/>
    <w:rsid w:val="00CB6B5A"/>
    <w:rsid w:val="00CC2024"/>
    <w:rsid w:val="00CC5D87"/>
    <w:rsid w:val="00CD16CC"/>
    <w:rsid w:val="00CD1FA1"/>
    <w:rsid w:val="00CD29B2"/>
    <w:rsid w:val="00CD7F71"/>
    <w:rsid w:val="00CE6F48"/>
    <w:rsid w:val="00CF4702"/>
    <w:rsid w:val="00D01534"/>
    <w:rsid w:val="00D05A20"/>
    <w:rsid w:val="00D10CC2"/>
    <w:rsid w:val="00D155CA"/>
    <w:rsid w:val="00D162A7"/>
    <w:rsid w:val="00D203CD"/>
    <w:rsid w:val="00D25431"/>
    <w:rsid w:val="00D30A5E"/>
    <w:rsid w:val="00D31E0B"/>
    <w:rsid w:val="00D3291E"/>
    <w:rsid w:val="00D36B37"/>
    <w:rsid w:val="00D41A4E"/>
    <w:rsid w:val="00D445E1"/>
    <w:rsid w:val="00D4523D"/>
    <w:rsid w:val="00D4583F"/>
    <w:rsid w:val="00D47B9B"/>
    <w:rsid w:val="00D50002"/>
    <w:rsid w:val="00D503F9"/>
    <w:rsid w:val="00D53EB2"/>
    <w:rsid w:val="00D54825"/>
    <w:rsid w:val="00D55890"/>
    <w:rsid w:val="00D602D2"/>
    <w:rsid w:val="00D61FF2"/>
    <w:rsid w:val="00D70DFA"/>
    <w:rsid w:val="00D72BF3"/>
    <w:rsid w:val="00D74C65"/>
    <w:rsid w:val="00D761F8"/>
    <w:rsid w:val="00D80887"/>
    <w:rsid w:val="00D80DA2"/>
    <w:rsid w:val="00D8230B"/>
    <w:rsid w:val="00D829A6"/>
    <w:rsid w:val="00D835B1"/>
    <w:rsid w:val="00D846FE"/>
    <w:rsid w:val="00D84B24"/>
    <w:rsid w:val="00D84FCA"/>
    <w:rsid w:val="00DA049D"/>
    <w:rsid w:val="00DA35A8"/>
    <w:rsid w:val="00DA40BF"/>
    <w:rsid w:val="00DA55D7"/>
    <w:rsid w:val="00DA586A"/>
    <w:rsid w:val="00DB078B"/>
    <w:rsid w:val="00DB0792"/>
    <w:rsid w:val="00DB6288"/>
    <w:rsid w:val="00DB68C7"/>
    <w:rsid w:val="00DC23F3"/>
    <w:rsid w:val="00DD167B"/>
    <w:rsid w:val="00DD22CC"/>
    <w:rsid w:val="00DD3AAD"/>
    <w:rsid w:val="00DD45EA"/>
    <w:rsid w:val="00DD4E18"/>
    <w:rsid w:val="00DE01AE"/>
    <w:rsid w:val="00DE54C2"/>
    <w:rsid w:val="00DE597E"/>
    <w:rsid w:val="00DF29E8"/>
    <w:rsid w:val="00DF2C43"/>
    <w:rsid w:val="00E02368"/>
    <w:rsid w:val="00E065ED"/>
    <w:rsid w:val="00E13BB6"/>
    <w:rsid w:val="00E21C04"/>
    <w:rsid w:val="00E239A1"/>
    <w:rsid w:val="00E23CEF"/>
    <w:rsid w:val="00E26B01"/>
    <w:rsid w:val="00E26CAD"/>
    <w:rsid w:val="00E3172F"/>
    <w:rsid w:val="00E37175"/>
    <w:rsid w:val="00E42E25"/>
    <w:rsid w:val="00E454D6"/>
    <w:rsid w:val="00E500C8"/>
    <w:rsid w:val="00E57551"/>
    <w:rsid w:val="00E64C2C"/>
    <w:rsid w:val="00E6723D"/>
    <w:rsid w:val="00E67267"/>
    <w:rsid w:val="00E70701"/>
    <w:rsid w:val="00E74545"/>
    <w:rsid w:val="00E74F44"/>
    <w:rsid w:val="00E770DC"/>
    <w:rsid w:val="00E81B10"/>
    <w:rsid w:val="00E90164"/>
    <w:rsid w:val="00E91883"/>
    <w:rsid w:val="00E965E3"/>
    <w:rsid w:val="00E9769D"/>
    <w:rsid w:val="00EA0351"/>
    <w:rsid w:val="00EA3EB0"/>
    <w:rsid w:val="00EA56AB"/>
    <w:rsid w:val="00EA63D2"/>
    <w:rsid w:val="00EA7336"/>
    <w:rsid w:val="00EB1854"/>
    <w:rsid w:val="00EB28DA"/>
    <w:rsid w:val="00EB38DB"/>
    <w:rsid w:val="00EC6A1D"/>
    <w:rsid w:val="00EC6D08"/>
    <w:rsid w:val="00EC7B71"/>
    <w:rsid w:val="00ED1AD9"/>
    <w:rsid w:val="00ED323E"/>
    <w:rsid w:val="00ED4553"/>
    <w:rsid w:val="00ED6D53"/>
    <w:rsid w:val="00EE1E59"/>
    <w:rsid w:val="00EE2662"/>
    <w:rsid w:val="00EE5089"/>
    <w:rsid w:val="00EF1A67"/>
    <w:rsid w:val="00EF2605"/>
    <w:rsid w:val="00EF5209"/>
    <w:rsid w:val="00F00196"/>
    <w:rsid w:val="00F0268B"/>
    <w:rsid w:val="00F112F3"/>
    <w:rsid w:val="00F11716"/>
    <w:rsid w:val="00F16BEE"/>
    <w:rsid w:val="00F201EA"/>
    <w:rsid w:val="00F219A1"/>
    <w:rsid w:val="00F232CD"/>
    <w:rsid w:val="00F240D4"/>
    <w:rsid w:val="00F24BEE"/>
    <w:rsid w:val="00F254DE"/>
    <w:rsid w:val="00F35D2F"/>
    <w:rsid w:val="00F366AB"/>
    <w:rsid w:val="00F4253E"/>
    <w:rsid w:val="00F446A4"/>
    <w:rsid w:val="00F4482C"/>
    <w:rsid w:val="00F46232"/>
    <w:rsid w:val="00F46890"/>
    <w:rsid w:val="00F47EA6"/>
    <w:rsid w:val="00F50577"/>
    <w:rsid w:val="00F50B29"/>
    <w:rsid w:val="00F53F6C"/>
    <w:rsid w:val="00F5463A"/>
    <w:rsid w:val="00F566C9"/>
    <w:rsid w:val="00F56DBC"/>
    <w:rsid w:val="00F60941"/>
    <w:rsid w:val="00F66A57"/>
    <w:rsid w:val="00F7150A"/>
    <w:rsid w:val="00F72E47"/>
    <w:rsid w:val="00F756B6"/>
    <w:rsid w:val="00F75874"/>
    <w:rsid w:val="00F75D55"/>
    <w:rsid w:val="00F765DE"/>
    <w:rsid w:val="00F77721"/>
    <w:rsid w:val="00F81979"/>
    <w:rsid w:val="00F83EF3"/>
    <w:rsid w:val="00F86E7D"/>
    <w:rsid w:val="00F8768B"/>
    <w:rsid w:val="00F911A2"/>
    <w:rsid w:val="00F93191"/>
    <w:rsid w:val="00F971FD"/>
    <w:rsid w:val="00FA38E7"/>
    <w:rsid w:val="00FA6690"/>
    <w:rsid w:val="00FB0EBF"/>
    <w:rsid w:val="00FB296A"/>
    <w:rsid w:val="00FB3371"/>
    <w:rsid w:val="00FB4653"/>
    <w:rsid w:val="00FB7F49"/>
    <w:rsid w:val="00FC1730"/>
    <w:rsid w:val="00FC62B3"/>
    <w:rsid w:val="00FC6B64"/>
    <w:rsid w:val="00FC752C"/>
    <w:rsid w:val="00FD512E"/>
    <w:rsid w:val="00FD658D"/>
    <w:rsid w:val="00FD799E"/>
    <w:rsid w:val="00FE1AA4"/>
    <w:rsid w:val="00FE278B"/>
    <w:rsid w:val="00FE418F"/>
    <w:rsid w:val="00FE4721"/>
    <w:rsid w:val="00FF0F2F"/>
    <w:rsid w:val="00FF20E2"/>
    <w:rsid w:val="00FF71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0A99A046"/>
  <w15:docId w15:val="{18F5E18A-D9AF-45AB-818A-5442FE6216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basedOn w:val="a0"/>
    <w:next w:val="a0"/>
    <w:link w:val="21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">
    <w:name w:val="heading 3"/>
    <w:basedOn w:val="a0"/>
    <w:next w:val="a0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basedOn w:val="a1"/>
    <w:link w:val="20"/>
    <w:rsid w:val="00B6125A"/>
    <w:rPr>
      <w:b/>
      <w:bCs/>
      <w:i/>
      <w:iCs/>
      <w:sz w:val="28"/>
      <w:szCs w:val="24"/>
      <w:lang w:val="en-US"/>
    </w:rPr>
  </w:style>
  <w:style w:type="character" w:customStyle="1" w:styleId="30">
    <w:name w:val="Заголовок 3 Знак"/>
    <w:basedOn w:val="a1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rsid w:val="00F219A1"/>
    <w:pPr>
      <w:tabs>
        <w:tab w:val="right" w:leader="dot" w:pos="9720"/>
      </w:tabs>
      <w:spacing w:before="240" w:after="240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277471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1">
    <w:name w:val="toc 3"/>
    <w:basedOn w:val="a0"/>
    <w:next w:val="a0"/>
    <w:autoRedefine/>
    <w:uiPriority w:val="39"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rsid w:val="00E70701"/>
    <w:rPr>
      <w:sz w:val="16"/>
      <w:szCs w:val="16"/>
    </w:rPr>
  </w:style>
  <w:style w:type="paragraph" w:styleId="ae">
    <w:name w:val="annotation text"/>
    <w:basedOn w:val="a0"/>
    <w:link w:val="af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uiPriority w:val="99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uiPriority w:val="99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uiPriority w:val="99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2">
    <w:name w:val="Список 1"/>
    <w:basedOn w:val="a"/>
    <w:link w:val="13"/>
    <w:uiPriority w:val="99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4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5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List Paragraph_0,Мой Список,List Paragraph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6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urtxtstd1">
    <w:name w:val="urtxtstd1"/>
    <w:basedOn w:val="a1"/>
    <w:rsid w:val="00D835B1"/>
    <w:rPr>
      <w:rFonts w:ascii="Tahoma" w:hAnsi="Tahoma" w:cs="Tahoma" w:hint="default"/>
      <w:b w:val="0"/>
      <w:bCs w:val="0"/>
      <w:i w:val="0"/>
      <w:iCs w:val="0"/>
      <w:color w:val="000000"/>
      <w:sz w:val="17"/>
      <w:szCs w:val="17"/>
    </w:rPr>
  </w:style>
  <w:style w:type="character" w:customStyle="1" w:styleId="aff1">
    <w:name w:val="Абзац списка Знак"/>
    <w:aliases w:val="Bullet_IRAO Знак,List Paragraph_0 Знак,Мой Список Знак,List Paragraph Знак"/>
    <w:basedOn w:val="a1"/>
    <w:link w:val="aff0"/>
    <w:uiPriority w:val="34"/>
    <w:locked/>
    <w:rsid w:val="00B26A90"/>
    <w:rPr>
      <w:sz w:val="24"/>
      <w:szCs w:val="24"/>
    </w:rPr>
  </w:style>
  <w:style w:type="paragraph" w:customStyle="1" w:styleId="S10">
    <w:name w:val="S_Заголовок1_СписокН"/>
    <w:basedOn w:val="a0"/>
    <w:next w:val="S0"/>
    <w:rsid w:val="006D79A4"/>
    <w:pPr>
      <w:keepNext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20">
    <w:name w:val="S_Заголовок2_СписокН"/>
    <w:basedOn w:val="a0"/>
    <w:next w:val="S0"/>
    <w:rsid w:val="006D79A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nobr">
    <w:name w:val="nobr"/>
    <w:basedOn w:val="a1"/>
    <w:rsid w:val="00E239A1"/>
  </w:style>
  <w:style w:type="character" w:customStyle="1" w:styleId="2115pt">
    <w:name w:val="Основной текст (2) + 11;5 pt"/>
    <w:basedOn w:val="a1"/>
    <w:rsid w:val="00DD45EA"/>
    <w:rPr>
      <w:rFonts w:ascii="Times New Roman" w:eastAsia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 w:eastAsia="ru-RU" w:bidi="ru-RU"/>
    </w:rPr>
  </w:style>
  <w:style w:type="character" w:customStyle="1" w:styleId="urtxtstd">
    <w:name w:val="urtxtstd"/>
    <w:basedOn w:val="a1"/>
    <w:rsid w:val="00E3172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69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05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95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21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277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27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61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39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1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703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31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46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26" Type="http://schemas.openxmlformats.org/officeDocument/2006/relationships/header" Target="header14.xml"/><Relationship Id="rId3" Type="http://schemas.openxmlformats.org/officeDocument/2006/relationships/styles" Target="styles.xml"/><Relationship Id="rId21" Type="http://schemas.openxmlformats.org/officeDocument/2006/relationships/header" Target="header10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5" Type="http://schemas.openxmlformats.org/officeDocument/2006/relationships/hyperlink" Target="javascript:open_card(775390)" TargetMode="Externa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header" Target="header9.xml"/><Relationship Id="rId29" Type="http://schemas.openxmlformats.org/officeDocument/2006/relationships/header" Target="header1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13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header" Target="header12.xml"/><Relationship Id="rId28" Type="http://schemas.openxmlformats.org/officeDocument/2006/relationships/header" Target="header16.xml"/><Relationship Id="rId10" Type="http://schemas.openxmlformats.org/officeDocument/2006/relationships/header" Target="header1.xml"/><Relationship Id="rId19" Type="http://schemas.openxmlformats.org/officeDocument/2006/relationships/header" Target="header8.xm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11.xml"/><Relationship Id="rId27" Type="http://schemas.openxmlformats.org/officeDocument/2006/relationships/header" Target="header15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5B5813-1C03-4A78-8C1B-92B73CFE75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30</Pages>
  <Words>6366</Words>
  <Characters>47000</Characters>
  <Application>Microsoft Office Word</Application>
  <DocSecurity>0</DocSecurity>
  <Lines>1468</Lines>
  <Paragraphs>620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52746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Филиппова Т.С.</dc:creator>
  <cp:keywords/>
  <dc:description/>
  <cp:lastModifiedBy>Чумакова Е.А.</cp:lastModifiedBy>
  <cp:revision>2</cp:revision>
  <cp:lastPrinted>2023-08-29T04:57:00Z</cp:lastPrinted>
  <dcterms:created xsi:type="dcterms:W3CDTF">2023-11-15T06:45:00Z</dcterms:created>
  <dcterms:modified xsi:type="dcterms:W3CDTF">2023-11-15T06:45:00Z</dcterms:modified>
</cp:coreProperties>
</file>